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9DCEE2" w14:textId="77777777" w:rsidR="005757E9" w:rsidRDefault="005757E9" w:rsidP="005757E9">
      <w:pPr>
        <w:spacing w:line="280" w:lineRule="atLeast"/>
        <w:ind w:right="23"/>
        <w:jc w:val="both"/>
        <w:rPr>
          <w:rFonts w:ascii="Arial" w:hAnsi="Arial" w:cs="Arial"/>
          <w:b/>
          <w:bCs/>
        </w:rPr>
      </w:pPr>
      <w:r w:rsidRPr="00061B7D">
        <w:rPr>
          <w:rFonts w:ascii="Arial" w:hAnsi="Arial" w:cs="Arial"/>
          <w:b/>
          <w:bCs/>
        </w:rPr>
        <w:t>1</w:t>
      </w:r>
      <w:r>
        <w:rPr>
          <w:rFonts w:ascii="Arial" w:hAnsi="Arial" w:cs="Arial"/>
          <w:b/>
          <w:bCs/>
        </w:rPr>
        <w:t>1</w:t>
      </w:r>
      <w:r w:rsidRPr="00061B7D">
        <w:rPr>
          <w:rFonts w:ascii="Arial" w:hAnsi="Arial" w:cs="Arial"/>
          <w:b/>
          <w:bCs/>
        </w:rPr>
        <w:t xml:space="preserve">. Leipziger Tierärztekongress </w:t>
      </w:r>
    </w:p>
    <w:p w14:paraId="76167E21" w14:textId="77777777" w:rsidR="005757E9" w:rsidRPr="00061B7D" w:rsidRDefault="005757E9" w:rsidP="005757E9">
      <w:pPr>
        <w:spacing w:line="280" w:lineRule="atLeast"/>
        <w:ind w:right="23"/>
        <w:jc w:val="both"/>
        <w:rPr>
          <w:rFonts w:ascii="Arial" w:hAnsi="Arial" w:cs="Arial"/>
          <w:b/>
          <w:bCs/>
        </w:rPr>
      </w:pPr>
      <w:r>
        <w:rPr>
          <w:rFonts w:ascii="Arial" w:hAnsi="Arial" w:cs="Arial"/>
          <w:b/>
          <w:bCs/>
        </w:rPr>
        <w:t xml:space="preserve">mit Fachmesse </w:t>
      </w:r>
      <w:proofErr w:type="spellStart"/>
      <w:r>
        <w:rPr>
          <w:rFonts w:ascii="Arial" w:hAnsi="Arial" w:cs="Arial"/>
          <w:b/>
          <w:bCs/>
        </w:rPr>
        <w:t>vetexpo</w:t>
      </w:r>
      <w:proofErr w:type="spellEnd"/>
    </w:p>
    <w:p w14:paraId="57F1A382" w14:textId="77777777" w:rsidR="005757E9" w:rsidRPr="00061B7D" w:rsidRDefault="005757E9" w:rsidP="005757E9">
      <w:pPr>
        <w:spacing w:line="280" w:lineRule="atLeast"/>
        <w:ind w:right="23"/>
        <w:jc w:val="both"/>
        <w:rPr>
          <w:rFonts w:ascii="Arial" w:hAnsi="Arial" w:cs="Arial"/>
          <w:b/>
          <w:bCs/>
        </w:rPr>
      </w:pPr>
      <w:r w:rsidRPr="00061B7D">
        <w:rPr>
          <w:rFonts w:ascii="Arial" w:hAnsi="Arial" w:cs="Arial"/>
          <w:b/>
          <w:bCs/>
        </w:rPr>
        <w:t>(</w:t>
      </w:r>
      <w:r w:rsidR="00687C3C">
        <w:rPr>
          <w:rFonts w:ascii="Arial" w:hAnsi="Arial" w:cs="Arial"/>
          <w:b/>
          <w:bCs/>
        </w:rPr>
        <w:t>7</w:t>
      </w:r>
      <w:r w:rsidRPr="00061B7D">
        <w:rPr>
          <w:rFonts w:ascii="Arial" w:hAnsi="Arial" w:cs="Arial"/>
          <w:b/>
          <w:bCs/>
        </w:rPr>
        <w:t xml:space="preserve">. bis </w:t>
      </w:r>
      <w:r w:rsidR="00687C3C">
        <w:rPr>
          <w:rFonts w:ascii="Arial" w:hAnsi="Arial" w:cs="Arial"/>
          <w:b/>
          <w:bCs/>
        </w:rPr>
        <w:t>9</w:t>
      </w:r>
      <w:r w:rsidRPr="00061B7D">
        <w:rPr>
          <w:rFonts w:ascii="Arial" w:hAnsi="Arial" w:cs="Arial"/>
          <w:b/>
          <w:bCs/>
        </w:rPr>
        <w:t>. J</w:t>
      </w:r>
      <w:r w:rsidR="00687C3C">
        <w:rPr>
          <w:rFonts w:ascii="Arial" w:hAnsi="Arial" w:cs="Arial"/>
          <w:b/>
          <w:bCs/>
        </w:rPr>
        <w:t>uli</w:t>
      </w:r>
      <w:r w:rsidRPr="00061B7D">
        <w:rPr>
          <w:rFonts w:ascii="Arial" w:hAnsi="Arial" w:cs="Arial"/>
          <w:b/>
          <w:bCs/>
        </w:rPr>
        <w:t xml:space="preserve"> 202</w:t>
      </w:r>
      <w:r>
        <w:rPr>
          <w:rFonts w:ascii="Arial" w:hAnsi="Arial" w:cs="Arial"/>
          <w:b/>
          <w:bCs/>
        </w:rPr>
        <w:t>2</w:t>
      </w:r>
      <w:r w:rsidRPr="00061B7D">
        <w:rPr>
          <w:rFonts w:ascii="Arial" w:hAnsi="Arial" w:cs="Arial"/>
          <w:b/>
          <w:bCs/>
        </w:rPr>
        <w:t>)</w:t>
      </w:r>
    </w:p>
    <w:p w14:paraId="6C1AA53D" w14:textId="77777777" w:rsidR="005757E9" w:rsidRPr="00061B7D" w:rsidRDefault="005757E9" w:rsidP="005757E9">
      <w:pPr>
        <w:rPr>
          <w:rFonts w:ascii="Arial" w:hAnsi="Arial" w:cs="Arial"/>
        </w:rPr>
      </w:pPr>
    </w:p>
    <w:p w14:paraId="55420E65" w14:textId="3BB2F22C" w:rsidR="005757E9" w:rsidRPr="00061B7D" w:rsidRDefault="005757E9" w:rsidP="005757E9">
      <w:pPr>
        <w:spacing w:line="280" w:lineRule="atLeast"/>
        <w:jc w:val="both"/>
        <w:outlineLvl w:val="0"/>
        <w:rPr>
          <w:rFonts w:ascii="Arial" w:hAnsi="Arial" w:cs="Arial"/>
        </w:rPr>
      </w:pPr>
      <w:r w:rsidRPr="00E848B4">
        <w:rPr>
          <w:rFonts w:ascii="Arial" w:hAnsi="Arial" w:cs="Arial"/>
          <w:bCs/>
        </w:rPr>
        <w:t>Leipzig</w:t>
      </w:r>
      <w:r w:rsidRPr="000F0387">
        <w:rPr>
          <w:rFonts w:ascii="Arial" w:hAnsi="Arial" w:cs="Arial"/>
          <w:bCs/>
        </w:rPr>
        <w:t xml:space="preserve">, </w:t>
      </w:r>
      <w:r w:rsidR="00141D10">
        <w:rPr>
          <w:rFonts w:ascii="Arial" w:hAnsi="Arial" w:cs="Arial"/>
          <w:bCs/>
        </w:rPr>
        <w:t>6</w:t>
      </w:r>
      <w:r w:rsidR="000F0387" w:rsidRPr="000F0387">
        <w:rPr>
          <w:rFonts w:ascii="Arial" w:hAnsi="Arial" w:cs="Arial"/>
          <w:bCs/>
        </w:rPr>
        <w:t>.</w:t>
      </w:r>
      <w:r w:rsidR="00A63848" w:rsidRPr="000F0387">
        <w:rPr>
          <w:rFonts w:ascii="Arial" w:hAnsi="Arial" w:cs="Arial"/>
          <w:bCs/>
        </w:rPr>
        <w:t xml:space="preserve"> </w:t>
      </w:r>
      <w:r w:rsidR="00B706A0">
        <w:rPr>
          <w:rFonts w:ascii="Arial" w:hAnsi="Arial" w:cs="Arial"/>
          <w:bCs/>
        </w:rPr>
        <w:t>Ju</w:t>
      </w:r>
      <w:r w:rsidR="00141D10">
        <w:rPr>
          <w:rFonts w:ascii="Arial" w:hAnsi="Arial" w:cs="Arial"/>
          <w:bCs/>
        </w:rPr>
        <w:t>l</w:t>
      </w:r>
      <w:r w:rsidR="00B706A0">
        <w:rPr>
          <w:rFonts w:ascii="Arial" w:hAnsi="Arial" w:cs="Arial"/>
          <w:bCs/>
        </w:rPr>
        <w:t>i</w:t>
      </w:r>
      <w:r w:rsidRPr="00F54611">
        <w:rPr>
          <w:rFonts w:ascii="Arial" w:hAnsi="Arial" w:cs="Arial"/>
          <w:bCs/>
        </w:rPr>
        <w:t xml:space="preserve"> 202</w:t>
      </w:r>
      <w:r w:rsidR="00687C3C" w:rsidRPr="00F54611">
        <w:rPr>
          <w:rFonts w:ascii="Arial" w:hAnsi="Arial" w:cs="Arial"/>
          <w:bCs/>
        </w:rPr>
        <w:t>2</w:t>
      </w:r>
    </w:p>
    <w:p w14:paraId="622F0EA2" w14:textId="77777777" w:rsidR="005757E9" w:rsidRDefault="005757E9" w:rsidP="005757E9">
      <w:pPr>
        <w:rPr>
          <w:rFonts w:ascii="Arial" w:hAnsi="Arial" w:cs="Arial"/>
          <w:b/>
          <w:sz w:val="28"/>
          <w:szCs w:val="28"/>
        </w:rPr>
      </w:pPr>
    </w:p>
    <w:p w14:paraId="5DDC02F2" w14:textId="77777777" w:rsidR="00141D10" w:rsidRPr="00253F03" w:rsidRDefault="00141D10" w:rsidP="00141D10">
      <w:pPr>
        <w:spacing w:line="276" w:lineRule="auto"/>
        <w:jc w:val="both"/>
        <w:rPr>
          <w:rFonts w:ascii="Arial" w:hAnsi="Arial" w:cs="Arial"/>
          <w:b/>
          <w:sz w:val="28"/>
          <w:szCs w:val="28"/>
        </w:rPr>
      </w:pPr>
      <w:bookmarkStart w:id="0" w:name="_Hlk101954032"/>
      <w:r w:rsidRPr="00253F03">
        <w:rPr>
          <w:rFonts w:ascii="Arial" w:hAnsi="Arial" w:cs="Arial"/>
          <w:b/>
          <w:sz w:val="28"/>
          <w:szCs w:val="28"/>
        </w:rPr>
        <w:t xml:space="preserve">11. Leipziger Tierärztekongress: Leipzig wird zum Mekka für Veterinärmediziner </w:t>
      </w:r>
    </w:p>
    <w:p w14:paraId="5305515C" w14:textId="0E0F2B50" w:rsidR="00C72A78" w:rsidRDefault="00C72A78" w:rsidP="00B706A0">
      <w:pPr>
        <w:spacing w:line="276" w:lineRule="auto"/>
        <w:jc w:val="both"/>
        <w:rPr>
          <w:rFonts w:ascii="Arial" w:hAnsi="Arial" w:cs="Arial"/>
          <w:b/>
        </w:rPr>
      </w:pPr>
    </w:p>
    <w:bookmarkEnd w:id="0"/>
    <w:p w14:paraId="6381190B" w14:textId="77777777" w:rsidR="00141D10" w:rsidRDefault="00141D10" w:rsidP="00141D10">
      <w:pPr>
        <w:spacing w:line="276" w:lineRule="auto"/>
        <w:jc w:val="both"/>
        <w:rPr>
          <w:rFonts w:ascii="Arial" w:hAnsi="Arial" w:cs="Arial"/>
          <w:b/>
        </w:rPr>
      </w:pPr>
      <w:r w:rsidRPr="00253F03">
        <w:rPr>
          <w:rFonts w:ascii="Arial" w:hAnsi="Arial" w:cs="Arial"/>
          <w:b/>
        </w:rPr>
        <w:t xml:space="preserve">Am 7. Juli 2022 öffnet der 11. Leipziger Tierärztekongress, die größte veterinärmedizinische Fortbildungsveranstaltung im deutschsprachigen Raum und eine der führenden Fachplattformen Europas, seine Türen. Über </w:t>
      </w:r>
      <w:r w:rsidRPr="00D105C5">
        <w:rPr>
          <w:rFonts w:ascii="Arial" w:hAnsi="Arial" w:cs="Arial"/>
          <w:b/>
        </w:rPr>
        <w:t xml:space="preserve">5.000 </w:t>
      </w:r>
      <w:r w:rsidRPr="00253F03">
        <w:rPr>
          <w:rFonts w:ascii="Arial" w:hAnsi="Arial" w:cs="Arial"/>
          <w:b/>
        </w:rPr>
        <w:t xml:space="preserve">Veterinärmediziner aus ganz Deutschland, Österreich und der Schweiz werden bis zum 9. Juli auf der Leipziger Messe zum fachlichen Austausch erwartet. </w:t>
      </w:r>
      <w:r>
        <w:rPr>
          <w:rFonts w:ascii="Arial" w:hAnsi="Arial" w:cs="Arial"/>
          <w:b/>
        </w:rPr>
        <w:t xml:space="preserve">Neben den Behandlungen von </w:t>
      </w:r>
      <w:r w:rsidRPr="00253F03">
        <w:rPr>
          <w:rFonts w:ascii="Arial" w:hAnsi="Arial" w:cs="Arial"/>
          <w:b/>
        </w:rPr>
        <w:t>Heim-, Haus- und Nutztieren</w:t>
      </w:r>
      <w:r>
        <w:rPr>
          <w:rFonts w:ascii="Arial" w:hAnsi="Arial" w:cs="Arial"/>
          <w:b/>
        </w:rPr>
        <w:t xml:space="preserve"> </w:t>
      </w:r>
      <w:r w:rsidRPr="00AA3030">
        <w:rPr>
          <w:rFonts w:ascii="Arial" w:hAnsi="Arial" w:cs="Arial"/>
          <w:b/>
        </w:rPr>
        <w:t xml:space="preserve">liegt der Fokus insbesondere auf dem </w:t>
      </w:r>
      <w:proofErr w:type="spellStart"/>
      <w:r w:rsidRPr="00AA3030">
        <w:rPr>
          <w:rFonts w:ascii="Arial" w:hAnsi="Arial" w:cs="Arial"/>
          <w:b/>
        </w:rPr>
        <w:t>One</w:t>
      </w:r>
      <w:proofErr w:type="spellEnd"/>
      <w:r w:rsidRPr="00AA3030">
        <w:rPr>
          <w:rFonts w:ascii="Arial" w:hAnsi="Arial" w:cs="Arial"/>
          <w:b/>
        </w:rPr>
        <w:t xml:space="preserve">-Health-Ansatz. </w:t>
      </w:r>
      <w:r>
        <w:rPr>
          <w:rFonts w:ascii="Arial" w:hAnsi="Arial" w:cs="Arial"/>
          <w:b/>
        </w:rPr>
        <w:t xml:space="preserve">Diskutiert werden </w:t>
      </w:r>
      <w:r w:rsidRPr="004E73AB">
        <w:rPr>
          <w:rFonts w:ascii="Arial" w:hAnsi="Arial" w:cs="Arial"/>
          <w:b/>
        </w:rPr>
        <w:t>Tierseuchen sowie ihr Einfluss auf die menschliche Sicherheit und Krankheitserreger, die Tier und Mensch infizieren können.</w:t>
      </w:r>
      <w:r>
        <w:rPr>
          <w:rFonts w:ascii="Arial" w:hAnsi="Arial" w:cs="Arial"/>
          <w:b/>
        </w:rPr>
        <w:t xml:space="preserve"> </w:t>
      </w:r>
      <w:r w:rsidRPr="00253F03">
        <w:rPr>
          <w:rFonts w:ascii="Arial" w:hAnsi="Arial" w:cs="Arial"/>
          <w:b/>
        </w:rPr>
        <w:t xml:space="preserve">Die begleitende Fachmesse </w:t>
      </w:r>
      <w:proofErr w:type="spellStart"/>
      <w:r w:rsidRPr="00253F03">
        <w:rPr>
          <w:rFonts w:ascii="Arial" w:hAnsi="Arial" w:cs="Arial"/>
          <w:b/>
        </w:rPr>
        <w:t>vetexpo</w:t>
      </w:r>
      <w:proofErr w:type="spellEnd"/>
      <w:r w:rsidRPr="00253F03">
        <w:rPr>
          <w:rFonts w:ascii="Arial" w:hAnsi="Arial" w:cs="Arial"/>
          <w:b/>
        </w:rPr>
        <w:t xml:space="preserve"> zählt 282 Aussteller aus 17 Ländern.</w:t>
      </w:r>
    </w:p>
    <w:p w14:paraId="30EB8108" w14:textId="77777777" w:rsidR="00593C0A" w:rsidRDefault="00593C0A" w:rsidP="00DB1664">
      <w:pPr>
        <w:spacing w:line="276" w:lineRule="auto"/>
        <w:jc w:val="both"/>
        <w:rPr>
          <w:rFonts w:ascii="Arial" w:hAnsi="Arial" w:cs="Arial"/>
          <w:b/>
        </w:rPr>
      </w:pPr>
    </w:p>
    <w:p w14:paraId="4DD08132" w14:textId="5B24A480" w:rsidR="00141D10" w:rsidRPr="00141D10" w:rsidRDefault="00141D10" w:rsidP="00141D10">
      <w:pPr>
        <w:spacing w:after="160" w:line="276" w:lineRule="auto"/>
        <w:jc w:val="both"/>
        <w:rPr>
          <w:rFonts w:ascii="Arial" w:eastAsiaTheme="minorEastAsia" w:hAnsi="Arial" w:cs="Arial"/>
          <w:lang w:eastAsia="zh-CN"/>
        </w:rPr>
      </w:pPr>
      <w:r w:rsidRPr="00253F03">
        <w:rPr>
          <w:rFonts w:ascii="Arial" w:hAnsi="Arial" w:cs="Arial"/>
        </w:rPr>
        <w:t xml:space="preserve">Alle zwei Jahre ist der Leipziger Tierärztekongress mit der Fachmesse </w:t>
      </w:r>
      <w:proofErr w:type="spellStart"/>
      <w:r w:rsidRPr="00253F03">
        <w:rPr>
          <w:rFonts w:ascii="Arial" w:hAnsi="Arial" w:cs="Arial"/>
        </w:rPr>
        <w:t>vetexpo</w:t>
      </w:r>
      <w:proofErr w:type="spellEnd"/>
      <w:r w:rsidRPr="00253F03">
        <w:rPr>
          <w:rFonts w:ascii="Arial" w:hAnsi="Arial" w:cs="Arial"/>
        </w:rPr>
        <w:t xml:space="preserve"> d</w:t>
      </w:r>
      <w:r>
        <w:rPr>
          <w:rFonts w:ascii="Arial" w:hAnsi="Arial" w:cs="Arial"/>
        </w:rPr>
        <w:t>er</w:t>
      </w:r>
      <w:r w:rsidRPr="00253F03">
        <w:rPr>
          <w:rFonts w:ascii="Arial" w:hAnsi="Arial" w:cs="Arial"/>
        </w:rPr>
        <w:t xml:space="preserve"> wichtigste </w:t>
      </w:r>
      <w:r>
        <w:rPr>
          <w:rFonts w:ascii="Arial" w:hAnsi="Arial" w:cs="Arial"/>
        </w:rPr>
        <w:t>Treffpun</w:t>
      </w:r>
      <w:r w:rsidRPr="00207302">
        <w:rPr>
          <w:rFonts w:ascii="Arial" w:hAnsi="Arial" w:cs="Arial"/>
        </w:rPr>
        <w:t xml:space="preserve">kt </w:t>
      </w:r>
      <w:r w:rsidRPr="00253F03">
        <w:rPr>
          <w:rFonts w:ascii="Arial" w:hAnsi="Arial" w:cs="Arial"/>
        </w:rPr>
        <w:t xml:space="preserve">für Veterinärmediziner </w:t>
      </w:r>
      <w:r w:rsidR="009D5730">
        <w:rPr>
          <w:rFonts w:ascii="Arial" w:hAnsi="Arial" w:cs="Arial"/>
        </w:rPr>
        <w:t xml:space="preserve">aus </w:t>
      </w:r>
      <w:r w:rsidR="00300B05">
        <w:rPr>
          <w:rFonts w:ascii="Arial" w:hAnsi="Arial" w:cs="Arial"/>
        </w:rPr>
        <w:t>dem gesamten deutschsprachigen Raum</w:t>
      </w:r>
      <w:r w:rsidRPr="00253F03">
        <w:rPr>
          <w:rFonts w:ascii="Arial" w:hAnsi="Arial" w:cs="Arial"/>
        </w:rPr>
        <w:t xml:space="preserve">. 500 Referenten bieten Tierärzten aller Fachrichtungen in über 500 Vorträgen </w:t>
      </w:r>
      <w:r w:rsidRPr="005E2C20">
        <w:rPr>
          <w:rFonts w:ascii="Arial" w:hAnsi="Arial" w:cs="Arial"/>
        </w:rPr>
        <w:t xml:space="preserve">eine erstklassige </w:t>
      </w:r>
      <w:r w:rsidRPr="00253F03">
        <w:rPr>
          <w:rFonts w:ascii="Arial" w:hAnsi="Arial" w:cs="Arial"/>
        </w:rPr>
        <w:t>Fort- und Weiterbildung.</w:t>
      </w:r>
      <w:r>
        <w:rPr>
          <w:rFonts w:ascii="Arial" w:hAnsi="Arial" w:cs="Arial"/>
        </w:rPr>
        <w:t xml:space="preserve"> </w:t>
      </w:r>
      <w:r w:rsidRPr="00253F03">
        <w:rPr>
          <w:rFonts w:ascii="Arial" w:hAnsi="Arial" w:cs="Arial"/>
        </w:rPr>
        <w:t>„</w:t>
      </w:r>
      <w:r>
        <w:rPr>
          <w:rFonts w:ascii="Arial" w:hAnsi="Arial" w:cs="Arial"/>
        </w:rPr>
        <w:t>Der Tierärztekongress</w:t>
      </w:r>
      <w:r w:rsidRPr="004E73AB">
        <w:rPr>
          <w:rFonts w:ascii="Arial" w:hAnsi="Arial" w:cs="Arial"/>
        </w:rPr>
        <w:t xml:space="preserve"> überzeugt </w:t>
      </w:r>
      <w:r>
        <w:rPr>
          <w:rFonts w:ascii="Arial" w:hAnsi="Arial" w:cs="Arial"/>
        </w:rPr>
        <w:t xml:space="preserve">auch in diesem Jahr durch seine thematische Breite, die </w:t>
      </w:r>
      <w:r w:rsidRPr="00D423D6">
        <w:rPr>
          <w:rFonts w:ascii="Arial" w:hAnsi="Arial" w:cs="Arial"/>
        </w:rPr>
        <w:t>alle Themenaspekte des tierärztlichen Berufsfelds ab</w:t>
      </w:r>
      <w:r>
        <w:rPr>
          <w:rFonts w:ascii="Arial" w:hAnsi="Arial" w:cs="Arial"/>
        </w:rPr>
        <w:t xml:space="preserve">deckt – ob </w:t>
      </w:r>
      <w:r w:rsidRPr="00D423D6">
        <w:rPr>
          <w:rFonts w:ascii="Arial" w:hAnsi="Arial" w:cs="Arial"/>
        </w:rPr>
        <w:t>tierartspezifisch oder fachübergreifend</w:t>
      </w:r>
      <w:r>
        <w:rPr>
          <w:rFonts w:ascii="Arial" w:hAnsi="Arial" w:cs="Arial"/>
        </w:rPr>
        <w:t xml:space="preserve">“, </w:t>
      </w:r>
      <w:r w:rsidRPr="00253F03">
        <w:rPr>
          <w:rFonts w:ascii="Arial" w:hAnsi="Arial" w:cs="Arial"/>
        </w:rPr>
        <w:t xml:space="preserve">sagt Kongresspräsident Prof. Dr. Uwe </w:t>
      </w:r>
      <w:proofErr w:type="spellStart"/>
      <w:r w:rsidRPr="00253F03">
        <w:rPr>
          <w:rFonts w:ascii="Arial" w:hAnsi="Arial" w:cs="Arial"/>
        </w:rPr>
        <w:t>Truyen</w:t>
      </w:r>
      <w:proofErr w:type="spellEnd"/>
      <w:r w:rsidRPr="00253F03">
        <w:rPr>
          <w:rFonts w:ascii="Arial" w:hAnsi="Arial" w:cs="Arial"/>
        </w:rPr>
        <w:t>.</w:t>
      </w:r>
      <w:r>
        <w:rPr>
          <w:rFonts w:ascii="Arial" w:hAnsi="Arial" w:cs="Arial"/>
        </w:rPr>
        <w:t xml:space="preserve"> Das Spektrum </w:t>
      </w:r>
      <w:r w:rsidRPr="001322EB">
        <w:rPr>
          <w:rFonts w:ascii="Arial" w:hAnsi="Arial" w:cs="Arial"/>
        </w:rPr>
        <w:t xml:space="preserve">reicht von </w:t>
      </w:r>
      <w:r w:rsidRPr="00DA323D">
        <w:rPr>
          <w:rFonts w:ascii="Arial" w:hAnsi="Arial" w:cs="Arial"/>
        </w:rPr>
        <w:t>Hund und Katze über Nutz-</w:t>
      </w:r>
      <w:r>
        <w:rPr>
          <w:rFonts w:ascii="Arial" w:hAnsi="Arial" w:cs="Arial"/>
        </w:rPr>
        <w:t>, Wild-</w:t>
      </w:r>
      <w:r w:rsidRPr="00DA323D">
        <w:rPr>
          <w:rFonts w:ascii="Arial" w:hAnsi="Arial" w:cs="Arial"/>
        </w:rPr>
        <w:t xml:space="preserve"> und </w:t>
      </w:r>
      <w:r w:rsidRPr="004A0CB7">
        <w:rPr>
          <w:rFonts w:ascii="Arial" w:hAnsi="Arial" w:cs="Arial"/>
        </w:rPr>
        <w:t xml:space="preserve">Zootiere bis </w:t>
      </w:r>
      <w:r w:rsidRPr="004E73AB">
        <w:rPr>
          <w:rFonts w:ascii="Arial" w:hAnsi="Arial" w:cs="Arial"/>
        </w:rPr>
        <w:t xml:space="preserve">zu </w:t>
      </w:r>
      <w:r w:rsidR="00993FC7">
        <w:rPr>
          <w:rFonts w:ascii="Arial" w:hAnsi="Arial" w:cs="Arial"/>
        </w:rPr>
        <w:t>Diskussionen</w:t>
      </w:r>
      <w:r w:rsidRPr="004E73AB">
        <w:rPr>
          <w:rFonts w:ascii="Arial" w:hAnsi="Arial" w:cs="Arial"/>
        </w:rPr>
        <w:t xml:space="preserve"> mit ethischen Problemstellungen in der Tiermedizin, </w:t>
      </w:r>
      <w:r w:rsidRPr="00DA323D">
        <w:rPr>
          <w:rFonts w:ascii="Arial" w:hAnsi="Arial" w:cs="Arial"/>
        </w:rPr>
        <w:t xml:space="preserve">Lebensmittelsicherheit, Recht, </w:t>
      </w:r>
      <w:r>
        <w:rPr>
          <w:rFonts w:ascii="Arial" w:hAnsi="Arial" w:cs="Arial"/>
        </w:rPr>
        <w:t>Toxikologie</w:t>
      </w:r>
      <w:r w:rsidRPr="00DA323D">
        <w:rPr>
          <w:rFonts w:ascii="Arial" w:hAnsi="Arial" w:cs="Arial"/>
        </w:rPr>
        <w:t xml:space="preserve"> und </w:t>
      </w:r>
      <w:r w:rsidRPr="00141D10">
        <w:rPr>
          <w:rFonts w:ascii="Arial" w:eastAsiaTheme="minorEastAsia" w:hAnsi="Arial" w:cs="Arial"/>
          <w:lang w:eastAsia="zh-CN"/>
        </w:rPr>
        <w:t xml:space="preserve">Tierschutz. </w:t>
      </w:r>
    </w:p>
    <w:p w14:paraId="52F92B09" w14:textId="77777777" w:rsidR="00141D10" w:rsidRPr="00141D10" w:rsidRDefault="00141D10" w:rsidP="00141D10">
      <w:pPr>
        <w:spacing w:after="160" w:line="276" w:lineRule="auto"/>
        <w:jc w:val="both"/>
        <w:rPr>
          <w:rFonts w:ascii="Arial" w:eastAsiaTheme="minorEastAsia" w:hAnsi="Arial" w:cs="Arial"/>
          <w:b/>
          <w:lang w:eastAsia="zh-CN"/>
        </w:rPr>
      </w:pPr>
      <w:proofErr w:type="spellStart"/>
      <w:r w:rsidRPr="00141D10">
        <w:rPr>
          <w:rFonts w:ascii="Arial" w:eastAsiaTheme="minorEastAsia" w:hAnsi="Arial" w:cs="Arial"/>
          <w:b/>
          <w:lang w:eastAsia="zh-CN"/>
        </w:rPr>
        <w:t>vetexpo</w:t>
      </w:r>
      <w:proofErr w:type="spellEnd"/>
      <w:r w:rsidRPr="00141D10">
        <w:rPr>
          <w:rFonts w:ascii="Arial" w:eastAsiaTheme="minorEastAsia" w:hAnsi="Arial" w:cs="Arial"/>
          <w:b/>
          <w:lang w:eastAsia="zh-CN"/>
        </w:rPr>
        <w:t xml:space="preserve">: Laufzeitverlängerung und Flächenerweiterung </w:t>
      </w:r>
    </w:p>
    <w:p w14:paraId="0A488895" w14:textId="1BAC6724" w:rsidR="00417F29" w:rsidRDefault="00141D10" w:rsidP="006413F7">
      <w:pPr>
        <w:spacing w:line="276" w:lineRule="auto"/>
        <w:jc w:val="both"/>
        <w:rPr>
          <w:rFonts w:ascii="Arial" w:hAnsi="Arial" w:cs="Arial"/>
        </w:rPr>
      </w:pPr>
      <w:r w:rsidRPr="00141D10">
        <w:rPr>
          <w:rFonts w:ascii="Arial" w:eastAsiaTheme="minorEastAsia" w:hAnsi="Arial" w:cs="Arial"/>
          <w:lang w:eastAsia="zh-CN"/>
        </w:rPr>
        <w:t>Auf</w:t>
      </w:r>
      <w:r>
        <w:rPr>
          <w:rFonts w:ascii="Arial" w:hAnsi="Arial" w:cs="Arial"/>
        </w:rPr>
        <w:t xml:space="preserve"> insgesamt 15.000 Quadratmetern [2020: 12.000] präsentieren 282 Firmen aus 17 Ländern </w:t>
      </w:r>
      <w:r w:rsidRPr="008B7E61">
        <w:rPr>
          <w:rFonts w:ascii="Arial" w:hAnsi="Arial" w:cs="Arial"/>
        </w:rPr>
        <w:t>– darunter 77 Neuaussteller – [</w:t>
      </w:r>
      <w:r>
        <w:rPr>
          <w:rFonts w:ascii="Arial" w:hAnsi="Arial" w:cs="Arial"/>
        </w:rPr>
        <w:t xml:space="preserve">2020: 283 aus 15 Ländern, 64 Neuaussteller] ihre Produkte und Dienstleistungen. </w:t>
      </w:r>
      <w:r w:rsidRPr="004F174B">
        <w:rPr>
          <w:rFonts w:ascii="Arial" w:hAnsi="Arial" w:cs="Arial"/>
        </w:rPr>
        <w:t>3</w:t>
      </w:r>
      <w:r>
        <w:rPr>
          <w:rFonts w:ascii="Arial" w:hAnsi="Arial" w:cs="Arial"/>
        </w:rPr>
        <w:t>8</w:t>
      </w:r>
      <w:r w:rsidRPr="004F174B">
        <w:rPr>
          <w:rFonts w:ascii="Arial" w:hAnsi="Arial" w:cs="Arial"/>
        </w:rPr>
        <w:t xml:space="preserve"> Aussteller kommen aus dem Ausland. Die größten Auslandsbeteiligungen sind aus Österreich, den Niederlanden </w:t>
      </w:r>
      <w:r>
        <w:rPr>
          <w:rFonts w:ascii="Arial" w:hAnsi="Arial" w:cs="Arial"/>
        </w:rPr>
        <w:t xml:space="preserve">und den USA </w:t>
      </w:r>
      <w:r w:rsidRPr="004F174B">
        <w:rPr>
          <w:rFonts w:ascii="Arial" w:hAnsi="Arial" w:cs="Arial"/>
        </w:rPr>
        <w:t>zu verzeichnen.</w:t>
      </w:r>
      <w:r>
        <w:rPr>
          <w:rFonts w:ascii="Arial" w:hAnsi="Arial" w:cs="Arial"/>
        </w:rPr>
        <w:t xml:space="preserve"> Zur 11. Auflage des Leipziger Tierärztekongresses öffnet die </w:t>
      </w:r>
      <w:r w:rsidR="008C5804">
        <w:rPr>
          <w:rFonts w:ascii="Arial" w:hAnsi="Arial" w:cs="Arial"/>
        </w:rPr>
        <w:t>Fachmesse</w:t>
      </w:r>
      <w:r>
        <w:rPr>
          <w:rFonts w:ascii="Arial" w:hAnsi="Arial" w:cs="Arial"/>
        </w:rPr>
        <w:t xml:space="preserve"> erstmals an allen drei Veranstaltungstagen. </w:t>
      </w:r>
      <w:r w:rsidR="006413F7" w:rsidRPr="006413F7">
        <w:rPr>
          <w:rFonts w:ascii="Arial" w:hAnsi="Arial" w:cs="Arial"/>
        </w:rPr>
        <w:t>„</w:t>
      </w:r>
      <w:r w:rsidR="006413F7">
        <w:rPr>
          <w:rFonts w:ascii="Arial" w:hAnsi="Arial" w:cs="Arial"/>
        </w:rPr>
        <w:t xml:space="preserve">Die </w:t>
      </w:r>
      <w:proofErr w:type="spellStart"/>
      <w:r w:rsidR="006413F7">
        <w:rPr>
          <w:rFonts w:ascii="Arial" w:hAnsi="Arial" w:cs="Arial"/>
        </w:rPr>
        <w:t>vetexpo</w:t>
      </w:r>
      <w:proofErr w:type="spellEnd"/>
      <w:r w:rsidR="006413F7">
        <w:rPr>
          <w:rFonts w:ascii="Arial" w:hAnsi="Arial" w:cs="Arial"/>
        </w:rPr>
        <w:t xml:space="preserve"> ist die </w:t>
      </w:r>
      <w:r w:rsidR="006413F7" w:rsidRPr="008D633E">
        <w:rPr>
          <w:rFonts w:ascii="Arial" w:hAnsi="Arial" w:cs="Arial"/>
        </w:rPr>
        <w:t>wichtigste Messe für Veterinärmediziner im deutschsprachigen Raum</w:t>
      </w:r>
      <w:r w:rsidR="006413F7">
        <w:rPr>
          <w:rFonts w:ascii="Arial" w:hAnsi="Arial" w:cs="Arial"/>
        </w:rPr>
        <w:t xml:space="preserve"> und darüber hinaus. Mit </w:t>
      </w:r>
      <w:r w:rsidR="001D00FF">
        <w:rPr>
          <w:rFonts w:ascii="Arial" w:hAnsi="Arial" w:cs="Arial"/>
        </w:rPr>
        <w:t>einem</w:t>
      </w:r>
      <w:r w:rsidR="006413F7">
        <w:rPr>
          <w:rFonts w:ascii="Arial" w:hAnsi="Arial" w:cs="Arial"/>
        </w:rPr>
        <w:t xml:space="preserve"> Flächenwachstum und </w:t>
      </w:r>
      <w:r w:rsidR="001D00FF">
        <w:rPr>
          <w:rFonts w:ascii="Arial" w:hAnsi="Arial" w:cs="Arial"/>
        </w:rPr>
        <w:t>einer</w:t>
      </w:r>
      <w:r w:rsidR="006413F7">
        <w:rPr>
          <w:rFonts w:ascii="Arial" w:hAnsi="Arial" w:cs="Arial"/>
        </w:rPr>
        <w:t xml:space="preserve"> Laufzeitverlängerung stellen wir das einmal mehr unter Beweis“, freut sich </w:t>
      </w:r>
      <w:r w:rsidR="006413F7" w:rsidRPr="00C9704E">
        <w:rPr>
          <w:rFonts w:ascii="Arial" w:hAnsi="Arial" w:cs="Arial"/>
        </w:rPr>
        <w:t>Martin Buhl-Wagner, Geschäftsführer der Leipziger Messe.</w:t>
      </w:r>
      <w:bookmarkStart w:id="1" w:name="_GoBack"/>
      <w:bookmarkEnd w:id="1"/>
    </w:p>
    <w:p w14:paraId="3DCAE434" w14:textId="66B88B2F" w:rsidR="00141D10" w:rsidRPr="00141D10" w:rsidRDefault="00141D10" w:rsidP="00141D10">
      <w:pPr>
        <w:spacing w:after="160" w:line="276" w:lineRule="auto"/>
        <w:jc w:val="both"/>
        <w:rPr>
          <w:rFonts w:ascii="Arial" w:eastAsiaTheme="minorEastAsia" w:hAnsi="Arial" w:cs="Arial"/>
          <w:lang w:eastAsia="zh-CN"/>
        </w:rPr>
      </w:pPr>
      <w:r>
        <w:rPr>
          <w:rFonts w:ascii="Arial" w:hAnsi="Arial" w:cs="Arial"/>
        </w:rPr>
        <w:lastRenderedPageBreak/>
        <w:t xml:space="preserve">Neu auf der </w:t>
      </w:r>
      <w:proofErr w:type="spellStart"/>
      <w:r>
        <w:rPr>
          <w:rFonts w:ascii="Arial" w:hAnsi="Arial" w:cs="Arial"/>
        </w:rPr>
        <w:t>vetexpo</w:t>
      </w:r>
      <w:proofErr w:type="spellEnd"/>
      <w:r>
        <w:rPr>
          <w:rFonts w:ascii="Arial" w:hAnsi="Arial" w:cs="Arial"/>
        </w:rPr>
        <w:t xml:space="preserve"> ist die Start-up-Area, auf der acht junge Unternehmen aus ganz Deutschland vertreten sind, </w:t>
      </w:r>
      <w:r w:rsidR="001A62E0">
        <w:rPr>
          <w:rFonts w:ascii="Arial" w:hAnsi="Arial" w:cs="Arial"/>
        </w:rPr>
        <w:t>u</w:t>
      </w:r>
      <w:r w:rsidR="008B1A17">
        <w:rPr>
          <w:rFonts w:ascii="Arial" w:hAnsi="Arial" w:cs="Arial"/>
        </w:rPr>
        <w:t>m</w:t>
      </w:r>
      <w:r w:rsidRPr="004B4CB6">
        <w:rPr>
          <w:rFonts w:ascii="Arial" w:hAnsi="Arial" w:cs="Arial"/>
        </w:rPr>
        <w:t xml:space="preserve"> ihrem Markteinstieg Impulse verleihen</w:t>
      </w:r>
      <w:r w:rsidR="001A62E0">
        <w:rPr>
          <w:rFonts w:ascii="Arial" w:hAnsi="Arial" w:cs="Arial"/>
        </w:rPr>
        <w:t xml:space="preserve"> zu können</w:t>
      </w:r>
      <w:r>
        <w:rPr>
          <w:rFonts w:ascii="Arial" w:hAnsi="Arial" w:cs="Arial"/>
        </w:rPr>
        <w:t xml:space="preserve">. Bewährte Highlights wie die </w:t>
      </w:r>
      <w:r w:rsidR="00D07C9E">
        <w:rPr>
          <w:rFonts w:ascii="Arial" w:hAnsi="Arial" w:cs="Arial"/>
        </w:rPr>
        <w:t xml:space="preserve">Jobmesse </w:t>
      </w:r>
      <w:r>
        <w:rPr>
          <w:rFonts w:ascii="Arial" w:hAnsi="Arial" w:cs="Arial"/>
        </w:rPr>
        <w:t xml:space="preserve">vetjobs24 Career Corner, </w:t>
      </w:r>
      <w:r w:rsidR="00D07C9E">
        <w:rPr>
          <w:rFonts w:ascii="Arial" w:hAnsi="Arial" w:cs="Arial"/>
        </w:rPr>
        <w:t>auf der sich attraktive Arbeitgeber aus der Industrie, dem klinischen Bereich oder öffentliche Behörden präsentieren</w:t>
      </w:r>
      <w:r>
        <w:rPr>
          <w:rFonts w:ascii="Arial" w:hAnsi="Arial" w:cs="Arial"/>
        </w:rPr>
        <w:t xml:space="preserve">, runden das </w:t>
      </w:r>
      <w:r w:rsidRPr="00141D10">
        <w:rPr>
          <w:rFonts w:ascii="Arial" w:eastAsiaTheme="minorEastAsia" w:hAnsi="Arial" w:cs="Arial"/>
          <w:lang w:eastAsia="zh-CN"/>
        </w:rPr>
        <w:t xml:space="preserve">Messeprogramm ab. </w:t>
      </w:r>
    </w:p>
    <w:p w14:paraId="4414BD6E" w14:textId="6AB4004C" w:rsidR="00141D10" w:rsidRPr="00141D10" w:rsidRDefault="00141D10" w:rsidP="00141D10">
      <w:pPr>
        <w:spacing w:after="160" w:line="276" w:lineRule="auto"/>
        <w:jc w:val="both"/>
        <w:rPr>
          <w:rFonts w:ascii="Arial" w:eastAsiaTheme="minorEastAsia" w:hAnsi="Arial" w:cs="Arial"/>
          <w:b/>
          <w:lang w:eastAsia="zh-CN"/>
        </w:rPr>
      </w:pPr>
      <w:proofErr w:type="spellStart"/>
      <w:r w:rsidRPr="00141D10">
        <w:rPr>
          <w:rFonts w:ascii="Arial" w:eastAsiaTheme="minorEastAsia" w:hAnsi="Arial" w:cs="Arial"/>
          <w:b/>
          <w:lang w:eastAsia="zh-CN"/>
        </w:rPr>
        <w:t>One</w:t>
      </w:r>
      <w:proofErr w:type="spellEnd"/>
      <w:r w:rsidRPr="00141D10">
        <w:rPr>
          <w:rFonts w:ascii="Arial" w:eastAsiaTheme="minorEastAsia" w:hAnsi="Arial" w:cs="Arial"/>
          <w:b/>
          <w:lang w:eastAsia="zh-CN"/>
        </w:rPr>
        <w:t>-Health-Ansatz: Kampf gegen Infektionskrankheiten</w:t>
      </w:r>
    </w:p>
    <w:p w14:paraId="692C1770" w14:textId="400E3141" w:rsidR="00141D10" w:rsidRDefault="00141D10" w:rsidP="00141D10">
      <w:pPr>
        <w:spacing w:after="160" w:line="276" w:lineRule="auto"/>
        <w:jc w:val="both"/>
        <w:rPr>
          <w:rFonts w:ascii="Arial" w:hAnsi="Arial" w:cs="Arial"/>
        </w:rPr>
      </w:pPr>
      <w:r w:rsidRPr="00141D10">
        <w:rPr>
          <w:rFonts w:ascii="Arial" w:eastAsiaTheme="minorEastAsia" w:hAnsi="Arial" w:cs="Arial"/>
          <w:lang w:eastAsia="zh-CN"/>
        </w:rPr>
        <w:t>Den Zusammenhang zwischen Tiergesundheit und der Gesundheit des Menschen adressiert</w:t>
      </w:r>
      <w:r>
        <w:rPr>
          <w:rFonts w:ascii="Arial" w:hAnsi="Arial" w:cs="Arial"/>
        </w:rPr>
        <w:t xml:space="preserve"> unter anderem die Auftaktveranstaltung des diesjährigen Tierärztekongresses. Am Beispiel des </w:t>
      </w:r>
      <w:proofErr w:type="spellStart"/>
      <w:r>
        <w:rPr>
          <w:rFonts w:ascii="Arial" w:hAnsi="Arial" w:cs="Arial"/>
        </w:rPr>
        <w:t>Zoonoseerregers</w:t>
      </w:r>
      <w:proofErr w:type="spellEnd"/>
      <w:r>
        <w:rPr>
          <w:rFonts w:ascii="Arial" w:hAnsi="Arial" w:cs="Arial"/>
        </w:rPr>
        <w:t xml:space="preserve"> </w:t>
      </w:r>
      <w:r w:rsidRPr="00C91A99">
        <w:rPr>
          <w:rFonts w:ascii="Arial" w:hAnsi="Arial" w:cs="Arial"/>
        </w:rPr>
        <w:t>SARS-CoV-2</w:t>
      </w:r>
      <w:r>
        <w:rPr>
          <w:rFonts w:ascii="Arial" w:hAnsi="Arial" w:cs="Arial"/>
        </w:rPr>
        <w:t xml:space="preserve"> </w:t>
      </w:r>
      <w:r w:rsidRPr="00E02B51">
        <w:rPr>
          <w:rFonts w:ascii="Arial" w:hAnsi="Arial" w:cs="Arial"/>
        </w:rPr>
        <w:t>veranschaulicht</w:t>
      </w:r>
      <w:r>
        <w:rPr>
          <w:rFonts w:ascii="Arial" w:hAnsi="Arial" w:cs="Arial"/>
        </w:rPr>
        <w:t xml:space="preserve"> der </w:t>
      </w:r>
      <w:r w:rsidRPr="006504E8">
        <w:rPr>
          <w:rFonts w:ascii="Arial" w:hAnsi="Arial" w:cs="Arial"/>
        </w:rPr>
        <w:t>Präsident des Friedrich-</w:t>
      </w:r>
      <w:proofErr w:type="spellStart"/>
      <w:r w:rsidRPr="006504E8">
        <w:rPr>
          <w:rFonts w:ascii="Arial" w:hAnsi="Arial" w:cs="Arial"/>
        </w:rPr>
        <w:t>Loeffler</w:t>
      </w:r>
      <w:proofErr w:type="spellEnd"/>
      <w:r w:rsidRPr="006504E8">
        <w:rPr>
          <w:rFonts w:ascii="Arial" w:hAnsi="Arial" w:cs="Arial"/>
        </w:rPr>
        <w:t>-Instituts</w:t>
      </w:r>
      <w:r>
        <w:rPr>
          <w:rFonts w:ascii="Arial" w:hAnsi="Arial" w:cs="Arial"/>
        </w:rPr>
        <w:t xml:space="preserve">, </w:t>
      </w:r>
      <w:r w:rsidRPr="00C91A99">
        <w:rPr>
          <w:rFonts w:ascii="Arial" w:hAnsi="Arial" w:cs="Arial"/>
        </w:rPr>
        <w:t xml:space="preserve">Prof. Dr. Dr. </w:t>
      </w:r>
      <w:r w:rsidR="00840407">
        <w:rPr>
          <w:rFonts w:ascii="Arial" w:hAnsi="Arial" w:cs="Arial"/>
        </w:rPr>
        <w:t xml:space="preserve">h.c. </w:t>
      </w:r>
      <w:r w:rsidRPr="00C91A99">
        <w:rPr>
          <w:rFonts w:ascii="Arial" w:hAnsi="Arial" w:cs="Arial"/>
        </w:rPr>
        <w:t>Thomas C. Mettenleiter</w:t>
      </w:r>
      <w:r>
        <w:rPr>
          <w:rFonts w:ascii="Arial" w:hAnsi="Arial" w:cs="Arial"/>
        </w:rPr>
        <w:t xml:space="preserve">, in seiner Festrede die </w:t>
      </w:r>
      <w:r w:rsidRPr="00E02B51">
        <w:rPr>
          <w:rFonts w:ascii="Arial" w:hAnsi="Arial" w:cs="Arial"/>
        </w:rPr>
        <w:t>Bedeutung</w:t>
      </w:r>
      <w:r>
        <w:rPr>
          <w:rFonts w:ascii="Arial" w:hAnsi="Arial" w:cs="Arial"/>
        </w:rPr>
        <w:t xml:space="preserve"> des </w:t>
      </w:r>
      <w:proofErr w:type="spellStart"/>
      <w:r>
        <w:rPr>
          <w:rFonts w:ascii="Arial" w:hAnsi="Arial" w:cs="Arial"/>
        </w:rPr>
        <w:t>One</w:t>
      </w:r>
      <w:proofErr w:type="spellEnd"/>
      <w:r>
        <w:rPr>
          <w:rFonts w:ascii="Arial" w:hAnsi="Arial" w:cs="Arial"/>
        </w:rPr>
        <w:t xml:space="preserve">-Health-Ansatzes. „Die meisten der neu auftretenden Infektionskrankheiten sind tierischen Ursprungs“, erklärt Prof. Dr. </w:t>
      </w:r>
      <w:proofErr w:type="spellStart"/>
      <w:r>
        <w:rPr>
          <w:rFonts w:ascii="Arial" w:hAnsi="Arial" w:cs="Arial"/>
        </w:rPr>
        <w:t>Truyen</w:t>
      </w:r>
      <w:proofErr w:type="spellEnd"/>
      <w:r>
        <w:rPr>
          <w:rFonts w:ascii="Arial" w:hAnsi="Arial" w:cs="Arial"/>
        </w:rPr>
        <w:t xml:space="preserve"> </w:t>
      </w:r>
      <w:r w:rsidRPr="006A1681">
        <w:rPr>
          <w:rFonts w:ascii="Arial" w:hAnsi="Arial" w:cs="Arial"/>
        </w:rPr>
        <w:t xml:space="preserve">und ergänzt: „Die Corona-Pandemie </w:t>
      </w:r>
      <w:r w:rsidR="00840407">
        <w:rPr>
          <w:rFonts w:ascii="Arial" w:hAnsi="Arial" w:cs="Arial"/>
        </w:rPr>
        <w:t xml:space="preserve">und das Bewusstsein des Klimawandels haben </w:t>
      </w:r>
      <w:r w:rsidRPr="006A1681">
        <w:rPr>
          <w:rFonts w:ascii="Arial" w:hAnsi="Arial" w:cs="Arial"/>
        </w:rPr>
        <w:t xml:space="preserve">dieses Thema verstärkt in den Fokus gerückt. </w:t>
      </w:r>
      <w:r>
        <w:rPr>
          <w:rFonts w:ascii="Arial" w:hAnsi="Arial" w:cs="Arial"/>
        </w:rPr>
        <w:t xml:space="preserve">Zukünftig ist die intensive interdisziplinäre Zusammenarbeit </w:t>
      </w:r>
      <w:r w:rsidRPr="00E9367C">
        <w:rPr>
          <w:rFonts w:ascii="Arial" w:hAnsi="Arial" w:cs="Arial"/>
        </w:rPr>
        <w:t>zwischen der Veterinärmedizin und der Humanmedizin entscheidend, um die Ausbreitung von Zoonosen einzugrenzen und</w:t>
      </w:r>
      <w:r w:rsidRPr="00423CA7">
        <w:rPr>
          <w:rFonts w:ascii="Arial" w:hAnsi="Arial" w:cs="Arial"/>
        </w:rPr>
        <w:t xml:space="preserve"> die Infektionsgefahr für den Menschen zu verringern.“</w:t>
      </w:r>
      <w:r>
        <w:rPr>
          <w:rFonts w:ascii="Arial" w:hAnsi="Arial" w:cs="Arial"/>
        </w:rPr>
        <w:t xml:space="preserve"> </w:t>
      </w:r>
    </w:p>
    <w:p w14:paraId="5B8C005F" w14:textId="77777777" w:rsidR="00141D10" w:rsidRPr="00FA7BA4" w:rsidRDefault="00141D10" w:rsidP="00141D10">
      <w:pPr>
        <w:spacing w:after="160" w:line="276" w:lineRule="auto"/>
        <w:jc w:val="both"/>
        <w:rPr>
          <w:rFonts w:ascii="Arial" w:eastAsiaTheme="minorEastAsia" w:hAnsi="Arial" w:cs="Arial"/>
          <w:lang w:eastAsia="zh-CN"/>
        </w:rPr>
      </w:pPr>
      <w:r w:rsidRPr="00423CA7">
        <w:rPr>
          <w:rFonts w:ascii="Arial" w:hAnsi="Arial" w:cs="Arial"/>
        </w:rPr>
        <w:t xml:space="preserve">Zentrales Thema der Auftaktveranstaltung </w:t>
      </w:r>
      <w:r>
        <w:rPr>
          <w:rFonts w:ascii="Arial" w:hAnsi="Arial" w:cs="Arial"/>
        </w:rPr>
        <w:t>sind</w:t>
      </w:r>
      <w:r w:rsidRPr="00423CA7">
        <w:rPr>
          <w:rFonts w:ascii="Arial" w:hAnsi="Arial" w:cs="Arial"/>
        </w:rPr>
        <w:t xml:space="preserve"> </w:t>
      </w:r>
      <w:r>
        <w:rPr>
          <w:rFonts w:ascii="Arial" w:hAnsi="Arial" w:cs="Arial"/>
        </w:rPr>
        <w:t xml:space="preserve">zudem die mit der Digitalisierung verbundenen Chancen und Risiken für die Veterinärmedizin. Unter dem Titel </w:t>
      </w:r>
      <w:r w:rsidRPr="00423CA7">
        <w:rPr>
          <w:rFonts w:ascii="Arial" w:hAnsi="Arial" w:cs="Arial"/>
        </w:rPr>
        <w:t>„</w:t>
      </w:r>
      <w:r w:rsidRPr="00423CA7">
        <w:rPr>
          <w:rFonts w:ascii="Arial" w:hAnsi="Arial"/>
        </w:rPr>
        <w:t xml:space="preserve">Bits </w:t>
      </w:r>
      <w:r w:rsidRPr="00A44E6F">
        <w:rPr>
          <w:rFonts w:ascii="Arial" w:hAnsi="Arial"/>
        </w:rPr>
        <w:t>&amp; Bytes: Fluch oder Segen für die Tiermedizin?“</w:t>
      </w:r>
      <w:r>
        <w:rPr>
          <w:rFonts w:ascii="Arial" w:hAnsi="Arial"/>
        </w:rPr>
        <w:t xml:space="preserve"> verdeutlichen kurze</w:t>
      </w:r>
      <w:r w:rsidRPr="00423CA7">
        <w:rPr>
          <w:rFonts w:ascii="Arial" w:hAnsi="Arial"/>
        </w:rPr>
        <w:t xml:space="preserve"> Impulsreferate unterschiedliche Aspekte dieser Frage und </w:t>
      </w:r>
      <w:r w:rsidRPr="00A05973">
        <w:rPr>
          <w:rFonts w:ascii="Arial" w:hAnsi="Arial" w:cs="Arial"/>
        </w:rPr>
        <w:t xml:space="preserve">bilden die Grundlage für die </w:t>
      </w:r>
      <w:r w:rsidRPr="00FA7BA4">
        <w:rPr>
          <w:rFonts w:ascii="Arial" w:eastAsiaTheme="minorEastAsia" w:hAnsi="Arial" w:cs="Arial"/>
          <w:lang w:eastAsia="zh-CN"/>
        </w:rPr>
        <w:t>anschließende Podiumsdiskussion.</w:t>
      </w:r>
    </w:p>
    <w:p w14:paraId="24F730CD" w14:textId="77777777" w:rsidR="00141D10" w:rsidRPr="00FA7BA4" w:rsidRDefault="00141D10" w:rsidP="00FA7BA4">
      <w:pPr>
        <w:spacing w:after="160" w:line="276" w:lineRule="auto"/>
        <w:jc w:val="both"/>
        <w:rPr>
          <w:rFonts w:ascii="Arial" w:eastAsiaTheme="minorEastAsia" w:hAnsi="Arial" w:cs="Arial"/>
          <w:b/>
          <w:lang w:eastAsia="zh-CN"/>
        </w:rPr>
      </w:pPr>
      <w:r w:rsidRPr="00FA7BA4">
        <w:rPr>
          <w:rFonts w:ascii="Arial" w:eastAsiaTheme="minorEastAsia" w:hAnsi="Arial" w:cs="Arial"/>
          <w:b/>
          <w:lang w:eastAsia="zh-CN"/>
        </w:rPr>
        <w:t>Traumberuf Tierarzt?</w:t>
      </w:r>
    </w:p>
    <w:p w14:paraId="2D554394" w14:textId="50096353" w:rsidR="00141D10" w:rsidRDefault="00141D10" w:rsidP="00ED28F4">
      <w:pPr>
        <w:spacing w:after="160" w:line="276" w:lineRule="auto"/>
        <w:jc w:val="both"/>
        <w:rPr>
          <w:rFonts w:ascii="Arial" w:hAnsi="Arial" w:cs="Arial"/>
        </w:rPr>
      </w:pPr>
      <w:r w:rsidRPr="00FA7BA4">
        <w:rPr>
          <w:rFonts w:ascii="Arial" w:eastAsiaTheme="minorEastAsia" w:hAnsi="Arial" w:cs="Arial"/>
          <w:lang w:eastAsia="zh-CN"/>
        </w:rPr>
        <w:t>Das Berufspolitische Forum des Tierärztekongresses nimmt dieses Jahr den „Traumberuf</w:t>
      </w:r>
      <w:r>
        <w:rPr>
          <w:rFonts w:ascii="Arial" w:hAnsi="Arial" w:cs="Arial"/>
        </w:rPr>
        <w:t xml:space="preserve"> Tierarzt“ unter die Lupe, der </w:t>
      </w:r>
      <w:r w:rsidRPr="00A66437">
        <w:rPr>
          <w:rFonts w:ascii="Arial" w:hAnsi="Arial" w:cs="Arial"/>
        </w:rPr>
        <w:t>in den meisten Fällen mit den kurativ tätigen Praktikern in der Kleintier-, Großtier- oder Gemischtpraxis in Verbindung gebrach</w:t>
      </w:r>
      <w:r>
        <w:rPr>
          <w:rFonts w:ascii="Arial" w:hAnsi="Arial" w:cs="Arial"/>
        </w:rPr>
        <w:t xml:space="preserve">t wird. In mehreren Vorträgen wird der Beruf des Tierarztes aus Sicht der Wissenschaft, </w:t>
      </w:r>
      <w:r w:rsidRPr="00B55BE6">
        <w:rPr>
          <w:rFonts w:ascii="Arial" w:hAnsi="Arial" w:cs="Arial"/>
          <w:bCs/>
          <w:shd w:val="clear" w:color="auto" w:fill="FFFFFF"/>
        </w:rPr>
        <w:t xml:space="preserve">Veterinärverwaltung, Labortätigkeit und der </w:t>
      </w:r>
      <w:r w:rsidRPr="00BF7011">
        <w:rPr>
          <w:rFonts w:ascii="Arial" w:hAnsi="Arial" w:cs="Arial"/>
          <w:bCs/>
          <w:shd w:val="clear" w:color="auto" w:fill="FFFFFF"/>
        </w:rPr>
        <w:t>Praxis</w:t>
      </w:r>
      <w:r>
        <w:rPr>
          <w:rFonts w:ascii="Arial" w:hAnsi="Arial" w:cs="Arial"/>
          <w:bCs/>
          <w:shd w:val="clear" w:color="auto" w:fill="FFFFFF"/>
        </w:rPr>
        <w:t>betreiber</w:t>
      </w:r>
      <w:r w:rsidRPr="00BF7011">
        <w:rPr>
          <w:rFonts w:ascii="Arial" w:hAnsi="Arial" w:cs="Arial"/>
          <w:bCs/>
          <w:shd w:val="clear" w:color="auto" w:fill="FFFFFF"/>
        </w:rPr>
        <w:t xml:space="preserve"> be</w:t>
      </w:r>
      <w:r>
        <w:rPr>
          <w:rFonts w:ascii="Arial" w:hAnsi="Arial" w:cs="Arial"/>
          <w:bCs/>
          <w:shd w:val="clear" w:color="auto" w:fill="FFFFFF"/>
        </w:rPr>
        <w:t>trachtet</w:t>
      </w:r>
      <w:r w:rsidRPr="00BF7011">
        <w:rPr>
          <w:rFonts w:ascii="Arial" w:hAnsi="Arial" w:cs="Arial"/>
          <w:bCs/>
          <w:shd w:val="clear" w:color="auto" w:fill="FFFFFF"/>
        </w:rPr>
        <w:t>.</w:t>
      </w:r>
      <w:r>
        <w:rPr>
          <w:rFonts w:ascii="Arial" w:hAnsi="Arial" w:cs="Arial"/>
          <w:bCs/>
          <w:shd w:val="clear" w:color="auto" w:fill="FFFFFF"/>
        </w:rPr>
        <w:t xml:space="preserve"> </w:t>
      </w:r>
      <w:r w:rsidRPr="00BD0A08">
        <w:rPr>
          <w:rFonts w:ascii="Arial" w:hAnsi="Arial" w:cs="Arial"/>
        </w:rPr>
        <w:t>Ziel ist</w:t>
      </w:r>
      <w:r>
        <w:rPr>
          <w:rFonts w:ascii="Arial" w:hAnsi="Arial" w:cs="Arial"/>
        </w:rPr>
        <w:t xml:space="preserve"> es, die vielfältigen </w:t>
      </w:r>
      <w:r w:rsidRPr="00087076">
        <w:rPr>
          <w:rFonts w:ascii="Arial" w:hAnsi="Arial" w:cs="Arial"/>
        </w:rPr>
        <w:t>beruflichen Perspektiven</w:t>
      </w:r>
      <w:r>
        <w:rPr>
          <w:rFonts w:ascii="Arial" w:hAnsi="Arial" w:cs="Arial"/>
        </w:rPr>
        <w:t xml:space="preserve"> in der Veterinärmedizin aufzuzeigen. </w:t>
      </w:r>
    </w:p>
    <w:p w14:paraId="45938EF1" w14:textId="6CF8F888" w:rsidR="00141D10" w:rsidRDefault="00141D10" w:rsidP="00141D10">
      <w:pPr>
        <w:spacing w:line="276" w:lineRule="auto"/>
        <w:jc w:val="both"/>
        <w:rPr>
          <w:rFonts w:ascii="Arial" w:hAnsi="Arial" w:cs="Arial"/>
        </w:rPr>
      </w:pPr>
      <w:r>
        <w:rPr>
          <w:rFonts w:ascii="Arial" w:hAnsi="Arial" w:cs="Arial"/>
        </w:rPr>
        <w:t xml:space="preserve">Darüber hinaus werden auch der akute und sich verschärfende Fachkräftemangel und die bestehende Versorgungslücke durch den </w:t>
      </w:r>
      <w:r w:rsidRPr="00D46228">
        <w:rPr>
          <w:rFonts w:ascii="Arial" w:hAnsi="Arial" w:cs="Arial"/>
        </w:rPr>
        <w:t>Zuwachs an Klein- und Heimtieren während</w:t>
      </w:r>
      <w:r w:rsidRPr="004432AD">
        <w:rPr>
          <w:rFonts w:ascii="Arial" w:hAnsi="Arial" w:cs="Arial"/>
        </w:rPr>
        <w:t xml:space="preserve"> Corona-</w:t>
      </w:r>
      <w:r w:rsidRPr="000A1ED9">
        <w:rPr>
          <w:rFonts w:ascii="Arial" w:hAnsi="Arial" w:cs="Arial"/>
        </w:rPr>
        <w:t>Pandemie diskutiert.</w:t>
      </w:r>
    </w:p>
    <w:p w14:paraId="22B266AF" w14:textId="77777777" w:rsidR="00B706A0" w:rsidRPr="00B706A0" w:rsidRDefault="00B706A0" w:rsidP="00D4037A">
      <w:pPr>
        <w:jc w:val="both"/>
        <w:rPr>
          <w:rFonts w:ascii="Arial" w:hAnsi="Arial" w:cs="Arial"/>
        </w:rPr>
      </w:pPr>
    </w:p>
    <w:p w14:paraId="25B251FC" w14:textId="25B0E591" w:rsidR="00A63848" w:rsidRPr="00A63848" w:rsidRDefault="00D4037A" w:rsidP="00B706A0">
      <w:pPr>
        <w:jc w:val="both"/>
        <w:rPr>
          <w:rFonts w:ascii="Arial" w:hAnsi="Arial" w:cs="Arial"/>
          <w:b/>
          <w:sz w:val="18"/>
          <w:szCs w:val="18"/>
        </w:rPr>
      </w:pPr>
      <w:r w:rsidRPr="00A63848">
        <w:rPr>
          <w:rFonts w:ascii="Arial" w:hAnsi="Arial" w:cs="Arial"/>
          <w:b/>
          <w:sz w:val="18"/>
          <w:szCs w:val="18"/>
        </w:rPr>
        <w:t xml:space="preserve">Über den Leipziger Tierärztekongress und die </w:t>
      </w:r>
      <w:proofErr w:type="spellStart"/>
      <w:r w:rsidRPr="00A63848">
        <w:rPr>
          <w:rFonts w:ascii="Arial" w:hAnsi="Arial" w:cs="Arial"/>
          <w:b/>
          <w:sz w:val="18"/>
          <w:szCs w:val="18"/>
        </w:rPr>
        <w:t>vetexpo</w:t>
      </w:r>
      <w:proofErr w:type="spellEnd"/>
    </w:p>
    <w:p w14:paraId="1F289248" w14:textId="77777777" w:rsidR="00AE4C08" w:rsidRPr="00A63848" w:rsidRDefault="00AE4C08" w:rsidP="00AE4C08">
      <w:pPr>
        <w:jc w:val="both"/>
        <w:rPr>
          <w:rFonts w:ascii="Arial" w:hAnsi="Arial" w:cs="Arial"/>
          <w:sz w:val="18"/>
          <w:szCs w:val="18"/>
        </w:rPr>
      </w:pPr>
      <w:r w:rsidRPr="00A63848">
        <w:rPr>
          <w:rFonts w:ascii="Arial" w:hAnsi="Arial" w:cs="Arial"/>
          <w:sz w:val="18"/>
          <w:szCs w:val="18"/>
        </w:rPr>
        <w:t xml:space="preserve">Der Leipziger Tierärztekongress samt Fachmesse </w:t>
      </w:r>
      <w:proofErr w:type="spellStart"/>
      <w:r w:rsidRPr="00A63848">
        <w:rPr>
          <w:rFonts w:ascii="Arial" w:hAnsi="Arial" w:cs="Arial"/>
          <w:sz w:val="18"/>
          <w:szCs w:val="18"/>
        </w:rPr>
        <w:t>vetexpo</w:t>
      </w:r>
      <w:proofErr w:type="spellEnd"/>
      <w:r w:rsidRPr="00A63848">
        <w:rPr>
          <w:rFonts w:ascii="Arial" w:hAnsi="Arial" w:cs="Arial"/>
          <w:sz w:val="18"/>
          <w:szCs w:val="18"/>
        </w:rPr>
        <w:t xml:space="preserve"> lädt vom 7. bis 9. Juli 2022 auf das Leipziger Messegelände ein. Mit über 500 Vorträgen umfasst die größte Fortbildungsveranstaltung für Veterinärmediziner im deutschsprachigen Raum alle Aspekte des tierärztlichen Berufsfelds. Für die 11. Auflage des Erfolgsevents wurde die </w:t>
      </w:r>
      <w:r>
        <w:rPr>
          <w:rFonts w:ascii="Arial" w:hAnsi="Arial" w:cs="Arial"/>
          <w:sz w:val="18"/>
          <w:szCs w:val="18"/>
        </w:rPr>
        <w:t>Fachmesse</w:t>
      </w:r>
      <w:r w:rsidRPr="00A63848">
        <w:rPr>
          <w:rFonts w:ascii="Arial" w:hAnsi="Arial" w:cs="Arial"/>
          <w:sz w:val="18"/>
          <w:szCs w:val="18"/>
        </w:rPr>
        <w:t xml:space="preserve"> </w:t>
      </w:r>
      <w:proofErr w:type="spellStart"/>
      <w:r w:rsidRPr="00A63848">
        <w:rPr>
          <w:rFonts w:ascii="Arial" w:hAnsi="Arial" w:cs="Arial"/>
          <w:sz w:val="18"/>
          <w:szCs w:val="18"/>
        </w:rPr>
        <w:t>vetexpo</w:t>
      </w:r>
      <w:proofErr w:type="spellEnd"/>
      <w:r w:rsidRPr="00A63848">
        <w:rPr>
          <w:rFonts w:ascii="Arial" w:hAnsi="Arial" w:cs="Arial"/>
          <w:sz w:val="18"/>
          <w:szCs w:val="18"/>
        </w:rPr>
        <w:t xml:space="preserve"> auf drei Tage verlängert, die Raumkapazität </w:t>
      </w:r>
      <w:r>
        <w:rPr>
          <w:rFonts w:ascii="Arial" w:hAnsi="Arial" w:cs="Arial"/>
          <w:sz w:val="18"/>
          <w:szCs w:val="18"/>
        </w:rPr>
        <w:t xml:space="preserve">auf 15.000 m² </w:t>
      </w:r>
      <w:r w:rsidRPr="00A63848">
        <w:rPr>
          <w:rFonts w:ascii="Arial" w:hAnsi="Arial" w:cs="Arial"/>
          <w:sz w:val="18"/>
          <w:szCs w:val="18"/>
        </w:rPr>
        <w:t xml:space="preserve">erweitert. Erneut wird die Jobmesse CAREER CORNER integriert. Der Leipziger Tierärztekongress und die Fachmesse </w:t>
      </w:r>
      <w:proofErr w:type="spellStart"/>
      <w:r w:rsidRPr="00A63848">
        <w:rPr>
          <w:rFonts w:ascii="Arial" w:hAnsi="Arial" w:cs="Arial"/>
          <w:sz w:val="18"/>
          <w:szCs w:val="18"/>
        </w:rPr>
        <w:t>vetexpo</w:t>
      </w:r>
      <w:proofErr w:type="spellEnd"/>
      <w:r w:rsidRPr="00A63848">
        <w:rPr>
          <w:rFonts w:ascii="Arial" w:hAnsi="Arial" w:cs="Arial"/>
          <w:sz w:val="18"/>
          <w:szCs w:val="18"/>
        </w:rPr>
        <w:t xml:space="preserve"> werden von der Veterinärmedizinischen Fakultät der Universität Leipzig, den sechs Tierärztekammern der Bundesländer Berlin, Brandenburg, Mecklenburg-</w:t>
      </w:r>
      <w:r w:rsidRPr="00A63848">
        <w:rPr>
          <w:rFonts w:ascii="Arial" w:hAnsi="Arial" w:cs="Arial"/>
          <w:sz w:val="18"/>
          <w:szCs w:val="18"/>
        </w:rPr>
        <w:lastRenderedPageBreak/>
        <w:t xml:space="preserve">Vorpommern, Sachsen, Sachsen-Anhalt und Thüringen sowie der Leipziger Messe GmbH veranstaltet. Der 10. Leipziger Tierärztekongress mit </w:t>
      </w:r>
      <w:proofErr w:type="spellStart"/>
      <w:r w:rsidRPr="00A63848">
        <w:rPr>
          <w:rFonts w:ascii="Arial" w:hAnsi="Arial" w:cs="Arial"/>
          <w:sz w:val="18"/>
          <w:szCs w:val="18"/>
        </w:rPr>
        <w:t>vetexpo</w:t>
      </w:r>
      <w:proofErr w:type="spellEnd"/>
      <w:r w:rsidRPr="00A63848">
        <w:rPr>
          <w:rFonts w:ascii="Arial" w:hAnsi="Arial" w:cs="Arial"/>
          <w:sz w:val="18"/>
          <w:szCs w:val="18"/>
        </w:rPr>
        <w:t xml:space="preserve"> verzeichnete 283 Aussteller </w:t>
      </w:r>
      <w:r>
        <w:rPr>
          <w:rFonts w:ascii="Arial" w:hAnsi="Arial" w:cs="Arial"/>
          <w:sz w:val="18"/>
          <w:szCs w:val="18"/>
        </w:rPr>
        <w:t xml:space="preserve">aus 15 Ländern </w:t>
      </w:r>
      <w:r w:rsidRPr="00A63848">
        <w:rPr>
          <w:rFonts w:ascii="Arial" w:hAnsi="Arial" w:cs="Arial"/>
          <w:sz w:val="18"/>
          <w:szCs w:val="18"/>
        </w:rPr>
        <w:t xml:space="preserve">und 6.200 Teilnehmer. </w:t>
      </w:r>
    </w:p>
    <w:p w14:paraId="42A400F9" w14:textId="77777777" w:rsidR="005757E9" w:rsidRDefault="005757E9" w:rsidP="005757E9">
      <w:pPr>
        <w:spacing w:line="240" w:lineRule="atLeast"/>
        <w:jc w:val="both"/>
        <w:rPr>
          <w:rFonts w:ascii="Arial" w:hAnsi="Arial" w:cs="Arial"/>
          <w:sz w:val="18"/>
          <w:szCs w:val="18"/>
        </w:rPr>
      </w:pPr>
    </w:p>
    <w:p w14:paraId="28C6316A" w14:textId="77777777" w:rsidR="005757E9" w:rsidRPr="00061B7D" w:rsidRDefault="005757E9" w:rsidP="005757E9">
      <w:pPr>
        <w:rPr>
          <w:rFonts w:ascii="Arial" w:hAnsi="Arial" w:cs="Arial"/>
          <w:b/>
          <w:sz w:val="18"/>
          <w:szCs w:val="18"/>
        </w:rPr>
      </w:pPr>
      <w:r w:rsidRPr="00061B7D">
        <w:rPr>
          <w:rFonts w:ascii="Arial" w:hAnsi="Arial" w:cs="Arial"/>
          <w:b/>
          <w:sz w:val="18"/>
          <w:szCs w:val="18"/>
        </w:rPr>
        <w:t xml:space="preserve">Ansprechpartner für die Presse: </w:t>
      </w:r>
    </w:p>
    <w:p w14:paraId="2A33AFEF" w14:textId="77777777" w:rsidR="00C30BCB" w:rsidRDefault="00D802D4" w:rsidP="00D802D4">
      <w:pPr>
        <w:jc w:val="both"/>
        <w:rPr>
          <w:rFonts w:ascii="Arial" w:eastAsia="Times New Roman" w:hAnsi="Arial" w:cs="Arial"/>
          <w:sz w:val="18"/>
          <w:szCs w:val="18"/>
          <w:lang w:eastAsia="de-DE"/>
        </w:rPr>
      </w:pPr>
      <w:r>
        <w:rPr>
          <w:rFonts w:ascii="Arial" w:eastAsia="Times New Roman" w:hAnsi="Arial" w:cs="Arial"/>
          <w:sz w:val="18"/>
          <w:szCs w:val="18"/>
          <w:lang w:eastAsia="de-DE"/>
        </w:rPr>
        <w:t>Tirza Berger</w:t>
      </w:r>
    </w:p>
    <w:p w14:paraId="02D1BE24" w14:textId="17EAEA85" w:rsidR="00D802D4" w:rsidRPr="003527B4" w:rsidRDefault="00D802D4" w:rsidP="00D802D4">
      <w:pPr>
        <w:jc w:val="both"/>
        <w:rPr>
          <w:rFonts w:ascii="Arial" w:eastAsia="Times New Roman" w:hAnsi="Arial" w:cs="Arial"/>
          <w:sz w:val="18"/>
          <w:szCs w:val="18"/>
          <w:lang w:eastAsia="de-DE"/>
        </w:rPr>
      </w:pPr>
      <w:r w:rsidRPr="007A4E69">
        <w:rPr>
          <w:rFonts w:ascii="Arial" w:eastAsia="Times New Roman" w:hAnsi="Arial" w:cs="Arial"/>
          <w:sz w:val="18"/>
          <w:szCs w:val="18"/>
          <w:lang w:eastAsia="de-DE"/>
        </w:rPr>
        <w:t>Pressesprecherin für medizinische Messen und Kongresse</w:t>
      </w:r>
    </w:p>
    <w:p w14:paraId="437819C2" w14:textId="77777777" w:rsidR="00D802D4" w:rsidRPr="003527B4" w:rsidRDefault="00D802D4" w:rsidP="00D802D4">
      <w:pPr>
        <w:jc w:val="both"/>
        <w:rPr>
          <w:rFonts w:ascii="Arial" w:eastAsia="Times New Roman" w:hAnsi="Arial" w:cs="Arial"/>
          <w:sz w:val="18"/>
          <w:szCs w:val="18"/>
          <w:lang w:eastAsia="de-DE"/>
        </w:rPr>
      </w:pPr>
      <w:r w:rsidRPr="003527B4">
        <w:rPr>
          <w:rFonts w:ascii="Arial" w:eastAsia="Times New Roman" w:hAnsi="Arial" w:cs="Arial"/>
          <w:sz w:val="18"/>
          <w:szCs w:val="18"/>
          <w:lang w:eastAsia="de-DE"/>
        </w:rPr>
        <w:t>Leipziger Messe GmbH</w:t>
      </w:r>
    </w:p>
    <w:p w14:paraId="71810789" w14:textId="77777777" w:rsidR="00D802D4" w:rsidRPr="003527B4" w:rsidRDefault="00D802D4" w:rsidP="00D802D4">
      <w:pPr>
        <w:jc w:val="both"/>
        <w:rPr>
          <w:rFonts w:ascii="Arial" w:eastAsia="Times New Roman" w:hAnsi="Arial" w:cs="Arial"/>
          <w:sz w:val="18"/>
          <w:szCs w:val="18"/>
          <w:lang w:eastAsia="de-DE"/>
        </w:rPr>
      </w:pPr>
      <w:r w:rsidRPr="003527B4">
        <w:rPr>
          <w:rFonts w:ascii="Arial" w:eastAsia="Times New Roman" w:hAnsi="Arial" w:cs="Arial"/>
          <w:sz w:val="18"/>
          <w:szCs w:val="18"/>
          <w:lang w:eastAsia="de-DE"/>
        </w:rPr>
        <w:t>Telefon: +49 (0)341 / 678 652</w:t>
      </w:r>
      <w:r>
        <w:rPr>
          <w:rFonts w:ascii="Arial" w:eastAsia="Times New Roman" w:hAnsi="Arial" w:cs="Arial"/>
          <w:sz w:val="18"/>
          <w:szCs w:val="18"/>
          <w:lang w:eastAsia="de-DE"/>
        </w:rPr>
        <w:t>6</w:t>
      </w:r>
    </w:p>
    <w:p w14:paraId="67A143AD" w14:textId="77777777" w:rsidR="00A461A5" w:rsidRDefault="00D802D4" w:rsidP="00D802D4">
      <w:pPr>
        <w:jc w:val="both"/>
        <w:rPr>
          <w:rFonts w:ascii="Arial" w:hAnsi="Arial" w:cs="Arial"/>
          <w:sz w:val="18"/>
          <w:szCs w:val="18"/>
        </w:rPr>
      </w:pPr>
      <w:r w:rsidRPr="003527B4">
        <w:rPr>
          <w:rFonts w:ascii="Arial" w:eastAsia="Times New Roman" w:hAnsi="Arial" w:cs="Arial"/>
          <w:sz w:val="18"/>
          <w:szCs w:val="18"/>
          <w:lang w:eastAsia="de-DE"/>
        </w:rPr>
        <w:t>E-Mail:</w:t>
      </w:r>
      <w:r>
        <w:rPr>
          <w:rFonts w:ascii="Arial" w:eastAsia="Times New Roman" w:hAnsi="Arial" w:cs="Arial"/>
          <w:sz w:val="18"/>
          <w:szCs w:val="18"/>
          <w:lang w:eastAsia="de-DE"/>
        </w:rPr>
        <w:t xml:space="preserve"> </w:t>
      </w:r>
      <w:r w:rsidRPr="000D4CD3">
        <w:rPr>
          <w:rFonts w:ascii="Arial" w:eastAsia="Times New Roman" w:hAnsi="Arial" w:cs="Arial"/>
          <w:sz w:val="18"/>
          <w:szCs w:val="18"/>
          <w:lang w:eastAsia="de-DE"/>
        </w:rPr>
        <w:t>t.berger@leipziger-messe.de</w:t>
      </w:r>
      <w:r w:rsidRPr="00766945">
        <w:rPr>
          <w:rFonts w:ascii="Arial" w:hAnsi="Arial" w:cs="Arial"/>
          <w:sz w:val="18"/>
          <w:szCs w:val="18"/>
        </w:rPr>
        <w:t xml:space="preserve"> </w:t>
      </w:r>
    </w:p>
    <w:p w14:paraId="5FBA3857" w14:textId="77777777" w:rsidR="005757E9" w:rsidRDefault="005757E9" w:rsidP="005757E9">
      <w:pPr>
        <w:jc w:val="both"/>
        <w:rPr>
          <w:rFonts w:ascii="Arial" w:hAnsi="Arial" w:cs="Arial"/>
          <w:sz w:val="18"/>
          <w:szCs w:val="18"/>
        </w:rPr>
      </w:pPr>
    </w:p>
    <w:p w14:paraId="06104557" w14:textId="77777777" w:rsidR="005757E9" w:rsidRPr="001F6B66" w:rsidRDefault="005757E9" w:rsidP="005757E9">
      <w:pPr>
        <w:jc w:val="both"/>
        <w:rPr>
          <w:rFonts w:ascii="Arial" w:hAnsi="Arial" w:cs="Arial"/>
          <w:sz w:val="18"/>
          <w:szCs w:val="18"/>
        </w:rPr>
      </w:pPr>
      <w:r w:rsidRPr="001F6B66">
        <w:rPr>
          <w:rFonts w:ascii="Arial" w:hAnsi="Arial" w:cs="Arial"/>
          <w:sz w:val="18"/>
          <w:szCs w:val="18"/>
        </w:rPr>
        <w:t>für Presseanfragen zur Veterinärmedizinischen Fakultät:</w:t>
      </w:r>
    </w:p>
    <w:p w14:paraId="3940C504" w14:textId="77777777" w:rsidR="005757E9" w:rsidRPr="001F6B66" w:rsidRDefault="005757E9" w:rsidP="005757E9">
      <w:pPr>
        <w:jc w:val="both"/>
        <w:rPr>
          <w:rFonts w:ascii="Arial" w:hAnsi="Arial" w:cs="Arial"/>
          <w:sz w:val="18"/>
          <w:szCs w:val="18"/>
        </w:rPr>
      </w:pPr>
      <w:r w:rsidRPr="001F6B66">
        <w:rPr>
          <w:rFonts w:ascii="Arial" w:hAnsi="Arial" w:cs="Arial"/>
          <w:sz w:val="18"/>
          <w:szCs w:val="18"/>
        </w:rPr>
        <w:t>Susann Huster</w:t>
      </w:r>
    </w:p>
    <w:p w14:paraId="04D2FCF4" w14:textId="77777777" w:rsidR="005757E9" w:rsidRPr="001F6B66" w:rsidRDefault="005757E9" w:rsidP="005757E9">
      <w:pPr>
        <w:jc w:val="both"/>
        <w:rPr>
          <w:rFonts w:ascii="Arial" w:hAnsi="Arial" w:cs="Arial"/>
          <w:sz w:val="18"/>
          <w:szCs w:val="18"/>
        </w:rPr>
      </w:pPr>
      <w:r w:rsidRPr="001F6B66">
        <w:rPr>
          <w:rFonts w:ascii="Arial" w:hAnsi="Arial" w:cs="Arial"/>
          <w:sz w:val="18"/>
          <w:szCs w:val="18"/>
        </w:rPr>
        <w:t>Pressereferentin</w:t>
      </w:r>
    </w:p>
    <w:p w14:paraId="2D3ECF98" w14:textId="77777777" w:rsidR="005757E9" w:rsidRPr="001F6B66" w:rsidRDefault="005757E9" w:rsidP="005757E9">
      <w:pPr>
        <w:jc w:val="both"/>
        <w:rPr>
          <w:rFonts w:ascii="Arial" w:hAnsi="Arial" w:cs="Arial"/>
          <w:sz w:val="18"/>
          <w:szCs w:val="18"/>
        </w:rPr>
      </w:pPr>
      <w:r w:rsidRPr="001F6B66">
        <w:rPr>
          <w:rFonts w:ascii="Arial" w:hAnsi="Arial" w:cs="Arial"/>
          <w:sz w:val="18"/>
          <w:szCs w:val="18"/>
        </w:rPr>
        <w:t>Universität Leipzig</w:t>
      </w:r>
    </w:p>
    <w:p w14:paraId="5DAEC179" w14:textId="77777777" w:rsidR="005757E9" w:rsidRPr="001F6B66" w:rsidRDefault="005757E9" w:rsidP="005757E9">
      <w:pPr>
        <w:jc w:val="both"/>
        <w:rPr>
          <w:rFonts w:ascii="Arial" w:hAnsi="Arial" w:cs="Arial"/>
          <w:sz w:val="18"/>
          <w:szCs w:val="18"/>
        </w:rPr>
      </w:pPr>
      <w:r w:rsidRPr="001F6B66">
        <w:rPr>
          <w:rFonts w:ascii="Arial" w:hAnsi="Arial" w:cs="Arial"/>
          <w:sz w:val="18"/>
          <w:szCs w:val="18"/>
        </w:rPr>
        <w:t>Telefon: +49 (0)341 / 97-35022</w:t>
      </w:r>
    </w:p>
    <w:p w14:paraId="24A28AC5" w14:textId="21E947AC" w:rsidR="005757E9" w:rsidRPr="00BA57C5" w:rsidRDefault="00417F29" w:rsidP="005757E9">
      <w:pPr>
        <w:jc w:val="both"/>
        <w:rPr>
          <w:rFonts w:ascii="Arial" w:hAnsi="Arial" w:cs="Arial"/>
          <w:sz w:val="18"/>
          <w:szCs w:val="18"/>
        </w:rPr>
      </w:pPr>
      <w:hyperlink r:id="rId8" w:history="1">
        <w:r w:rsidR="005757E9" w:rsidRPr="001F6B66">
          <w:rPr>
            <w:rStyle w:val="Hyperlink"/>
            <w:rFonts w:ascii="Arial" w:hAnsi="Arial" w:cs="Arial"/>
            <w:sz w:val="18"/>
            <w:szCs w:val="18"/>
          </w:rPr>
          <w:t>Susann.Huster@zv.uni-leipzig.de</w:t>
        </w:r>
      </w:hyperlink>
    </w:p>
    <w:p w14:paraId="19E90338" w14:textId="1B2D2947" w:rsidR="00A63848" w:rsidRPr="00A63848" w:rsidRDefault="00A63848" w:rsidP="005D43FA">
      <w:pPr>
        <w:jc w:val="both"/>
      </w:pPr>
    </w:p>
    <w:p w14:paraId="3032BDD9" w14:textId="77777777" w:rsidR="00A63848" w:rsidRPr="00061B7D" w:rsidRDefault="00417F29" w:rsidP="00A63848">
      <w:pPr>
        <w:jc w:val="both"/>
        <w:rPr>
          <w:rFonts w:ascii="Arial" w:hAnsi="Arial" w:cs="Arial"/>
          <w:sz w:val="18"/>
          <w:szCs w:val="18"/>
        </w:rPr>
      </w:pPr>
      <w:hyperlink r:id="rId9" w:history="1">
        <w:r w:rsidR="00A63848" w:rsidRPr="00061B7D">
          <w:rPr>
            <w:rStyle w:val="Hyperlink"/>
            <w:rFonts w:ascii="Arial" w:hAnsi="Arial" w:cs="Arial"/>
            <w:sz w:val="18"/>
            <w:szCs w:val="18"/>
          </w:rPr>
          <w:t>www.tieraerztekongress.de</w:t>
        </w:r>
      </w:hyperlink>
    </w:p>
    <w:p w14:paraId="25AA06B3" w14:textId="77777777" w:rsidR="00A63848" w:rsidRPr="00A63848" w:rsidRDefault="00417F29" w:rsidP="00A63848">
      <w:pPr>
        <w:jc w:val="both"/>
        <w:rPr>
          <w:rStyle w:val="Hyperlink"/>
          <w:rFonts w:ascii="Arial" w:hAnsi="Arial" w:cs="Arial"/>
          <w:color w:val="auto"/>
          <w:sz w:val="18"/>
          <w:szCs w:val="18"/>
        </w:rPr>
      </w:pPr>
      <w:hyperlink r:id="rId10" w:history="1">
        <w:r w:rsidR="00A63848" w:rsidRPr="00061B7D">
          <w:rPr>
            <w:rStyle w:val="Hyperlink"/>
            <w:rFonts w:ascii="Arial" w:hAnsi="Arial" w:cs="Arial"/>
            <w:sz w:val="18"/>
            <w:szCs w:val="18"/>
          </w:rPr>
          <w:t>www.facebook.com/tieraerztekongressleipzig</w:t>
        </w:r>
      </w:hyperlink>
    </w:p>
    <w:p w14:paraId="06CFC4D7" w14:textId="3B0E3F83" w:rsidR="00A63848" w:rsidRDefault="00A63848" w:rsidP="00A63848">
      <w:pPr>
        <w:jc w:val="both"/>
        <w:rPr>
          <w:rStyle w:val="Hyperlink"/>
          <w:rFonts w:ascii="Arial" w:hAnsi="Arial" w:cs="Arial"/>
          <w:color w:val="auto"/>
          <w:sz w:val="18"/>
          <w:szCs w:val="18"/>
          <w:u w:val="none"/>
        </w:rPr>
      </w:pPr>
      <w:r w:rsidRPr="00A63848">
        <w:rPr>
          <w:rStyle w:val="Hyperlink"/>
          <w:rFonts w:ascii="Arial" w:hAnsi="Arial" w:cs="Arial"/>
          <w:color w:val="auto"/>
          <w:sz w:val="18"/>
          <w:szCs w:val="18"/>
          <w:u w:val="none"/>
        </w:rPr>
        <w:t>#LTK22</w:t>
      </w:r>
    </w:p>
    <w:p w14:paraId="2CA747A7" w14:textId="72E71510" w:rsidR="00141D10" w:rsidRPr="00A63848" w:rsidRDefault="00141D10" w:rsidP="00A63848">
      <w:pPr>
        <w:jc w:val="both"/>
        <w:rPr>
          <w:rStyle w:val="Hyperlink"/>
          <w:rFonts w:ascii="Arial" w:hAnsi="Arial" w:cs="Arial"/>
          <w:color w:val="auto"/>
          <w:sz w:val="18"/>
          <w:szCs w:val="18"/>
          <w:u w:val="none"/>
        </w:rPr>
      </w:pPr>
      <w:r>
        <w:rPr>
          <w:rStyle w:val="Hyperlink"/>
          <w:rFonts w:ascii="Arial" w:hAnsi="Arial" w:cs="Arial"/>
          <w:color w:val="auto"/>
          <w:sz w:val="18"/>
          <w:szCs w:val="18"/>
          <w:u w:val="none"/>
        </w:rPr>
        <w:t>#vetexpo</w:t>
      </w:r>
    </w:p>
    <w:p w14:paraId="6BBF2E57" w14:textId="77777777" w:rsidR="00A63848" w:rsidRPr="00A63848" w:rsidRDefault="00A63848" w:rsidP="00A63848">
      <w:pPr>
        <w:jc w:val="both"/>
        <w:rPr>
          <w:rStyle w:val="Hyperlink"/>
          <w:rFonts w:ascii="Arial" w:hAnsi="Arial" w:cs="Arial"/>
          <w:color w:val="auto"/>
          <w:sz w:val="18"/>
          <w:szCs w:val="18"/>
        </w:rPr>
      </w:pPr>
    </w:p>
    <w:p w14:paraId="2061AF53" w14:textId="43481BE2" w:rsidR="00A63848" w:rsidRDefault="00A63848" w:rsidP="00A63848">
      <w:pPr>
        <w:jc w:val="both"/>
        <w:rPr>
          <w:rFonts w:ascii="Arial" w:hAnsi="Arial" w:cs="Arial"/>
          <w:b/>
        </w:rPr>
      </w:pPr>
      <w:r w:rsidRPr="00061B7D">
        <w:rPr>
          <w:rFonts w:ascii="Arial" w:hAnsi="Arial" w:cs="Arial"/>
          <w:b/>
          <w:sz w:val="18"/>
          <w:szCs w:val="18"/>
        </w:rPr>
        <w:t>Newsletter:</w:t>
      </w:r>
      <w:r w:rsidRPr="00061B7D">
        <w:rPr>
          <w:rFonts w:ascii="Arial" w:hAnsi="Arial" w:cs="Arial"/>
          <w:sz w:val="18"/>
          <w:szCs w:val="18"/>
        </w:rPr>
        <w:t xml:space="preserve"> Topaktuell informiert zum Leipziger Tierärztekongress. </w:t>
      </w:r>
      <w:hyperlink r:id="rId11" w:history="1">
        <w:r w:rsidRPr="00A63848">
          <w:rPr>
            <w:rStyle w:val="Hyperlink"/>
            <w:rFonts w:ascii="Arial" w:hAnsi="Arial" w:cs="Arial"/>
            <w:sz w:val="18"/>
            <w:szCs w:val="18"/>
          </w:rPr>
          <w:t>Jetzt anmelden!</w:t>
        </w:r>
      </w:hyperlink>
    </w:p>
    <w:p w14:paraId="2E954988" w14:textId="77777777" w:rsidR="00A63848" w:rsidRPr="00A63848" w:rsidRDefault="00A63848" w:rsidP="005D43FA">
      <w:pPr>
        <w:jc w:val="both"/>
        <w:rPr>
          <w:u w:val="single"/>
        </w:rPr>
      </w:pPr>
    </w:p>
    <w:sectPr w:rsidR="00A63848" w:rsidRPr="00A63848" w:rsidSect="002B18E0">
      <w:headerReference w:type="default" r:id="rId12"/>
      <w:headerReference w:type="first" r:id="rId13"/>
      <w:footerReference w:type="first" r:id="rId14"/>
      <w:pgSz w:w="11906" w:h="16838" w:code="9"/>
      <w:pgMar w:top="2268" w:right="1985" w:bottom="2268"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A6379E" w14:textId="77777777" w:rsidR="00BB016A" w:rsidRDefault="00BB016A">
      <w:r>
        <w:separator/>
      </w:r>
    </w:p>
  </w:endnote>
  <w:endnote w:type="continuationSeparator" w:id="0">
    <w:p w14:paraId="2BA94283" w14:textId="77777777" w:rsidR="00BB016A" w:rsidRDefault="00BB016A">
      <w:r>
        <w:continuationSeparator/>
      </w:r>
    </w:p>
  </w:endnote>
  <w:endnote w:type="continuationNotice" w:id="1">
    <w:p w14:paraId="6F4200B9" w14:textId="77777777" w:rsidR="000B5359" w:rsidRDefault="000B53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21002A87" w:usb1="00000000" w:usb2="00000000"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BD85B" w14:textId="14D7972B" w:rsidR="001E300D" w:rsidRDefault="00F7437F">
    <w:pPr>
      <w:pStyle w:val="Fuzeile"/>
    </w:pPr>
    <w:r>
      <w:rPr>
        <w:noProof/>
      </w:rPr>
      <mc:AlternateContent>
        <mc:Choice Requires="wps">
          <w:drawing>
            <wp:anchor distT="0" distB="0" distL="114300" distR="114300" simplePos="0" relativeHeight="251658240" behindDoc="0" locked="0" layoutInCell="1" allowOverlap="1" wp14:anchorId="2E079B30" wp14:editId="6CD079A5">
              <wp:simplePos x="0" y="0"/>
              <wp:positionH relativeFrom="page">
                <wp:posOffset>4680585</wp:posOffset>
              </wp:positionH>
              <wp:positionV relativeFrom="page">
                <wp:posOffset>10009505</wp:posOffset>
              </wp:positionV>
              <wp:extent cx="2771775" cy="215900"/>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71775" cy="215900"/>
                      </a:xfrm>
                      <a:prstGeom prst="rect">
                        <a:avLst/>
                      </a:prstGeom>
                      <a:noFill/>
                      <a:ln>
                        <a:noFill/>
                      </a:ln>
                    </wps:spPr>
                    <wps:txbx>
                      <w:txbxContent>
                        <w:p w14:paraId="20D4E42E" w14:textId="77777777" w:rsidR="001E300D" w:rsidRPr="008B70A6" w:rsidRDefault="001E300D" w:rsidP="00900CA2">
                          <w:pPr>
                            <w:jc w:val="right"/>
                            <w:rPr>
                              <w:b/>
                              <w:bCs/>
                              <w:color w:val="FFFFFF"/>
                              <w:sz w:val="20"/>
                            </w:rPr>
                          </w:pPr>
                        </w:p>
                      </w:txbxContent>
                    </wps:txbx>
                    <wps:bodyPr rot="0" vert="horz" wrap="square" lIns="0" tIns="54000" rIns="216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079B30" id="_x0000_t202" coordsize="21600,21600" o:spt="202" path="m,l,21600r21600,l21600,xe">
              <v:stroke joinstyle="miter"/>
              <v:path gradientshapeok="t" o:connecttype="rect"/>
            </v:shapetype>
            <v:shape id="Text Box 9" o:spid="_x0000_s1027" type="#_x0000_t202" style="position:absolute;margin-left:368.55pt;margin-top:788.15pt;width:218.25pt;height:1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" filled="f" stroked="f">
              <v:textbox inset="0,1.5mm,6mm,0">
                <w:txbxContent>
                  <w:p w14:paraId="20D4E42E" w14:textId="77777777" w:rsidR="001E300D" w:rsidRPr="008B70A6" w:rsidRDefault="001E300D" w:rsidP="00900CA2">
                    <w:pPr>
                      <w:jc w:val="right"/>
                      <w:rPr>
                        <w:b/>
                        <w:bCs/>
                        <w:color w:val="FFFFFF"/>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B3ADF0" w14:textId="77777777" w:rsidR="00BB016A" w:rsidRDefault="00BB016A">
      <w:r>
        <w:separator/>
      </w:r>
    </w:p>
  </w:footnote>
  <w:footnote w:type="continuationSeparator" w:id="0">
    <w:p w14:paraId="75F77C07" w14:textId="77777777" w:rsidR="00BB016A" w:rsidRDefault="00BB016A">
      <w:r>
        <w:continuationSeparator/>
      </w:r>
    </w:p>
  </w:footnote>
  <w:footnote w:type="continuationNotice" w:id="1">
    <w:p w14:paraId="2D56A6D3" w14:textId="77777777" w:rsidR="000B5359" w:rsidRDefault="000B53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5493E" w14:textId="049E5B71" w:rsidR="001E300D" w:rsidRDefault="00F7437F">
    <w:pPr>
      <w:pStyle w:val="Kopfzeile"/>
    </w:pPr>
    <w:r>
      <w:rPr>
        <w:noProof/>
        <w:sz w:val="20"/>
      </w:rPr>
      <mc:AlternateContent>
        <mc:Choice Requires="wps">
          <w:drawing>
            <wp:anchor distT="0" distB="0" distL="114300" distR="114300" simplePos="0" relativeHeight="251655168" behindDoc="0" locked="0" layoutInCell="0" allowOverlap="1" wp14:anchorId="124A3E4F" wp14:editId="1541491B">
              <wp:simplePos x="0" y="0"/>
              <wp:positionH relativeFrom="page">
                <wp:posOffset>5941060</wp:posOffset>
              </wp:positionH>
              <wp:positionV relativeFrom="page">
                <wp:posOffset>608330</wp:posOffset>
              </wp:positionV>
              <wp:extent cx="1080135" cy="182880"/>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80135" cy="182880"/>
                      </a:xfrm>
                      <a:prstGeom prst="rect">
                        <a:avLst/>
                      </a:prstGeom>
                      <a:solidFill>
                        <a:srgbClr val="FFFFFF"/>
                      </a:solidFill>
                      <a:ln>
                        <a:noFill/>
                      </a:ln>
                    </wps:spPr>
                    <wps:txbx>
                      <w:txbxContent>
                        <w:p w14:paraId="74D95734" w14:textId="296FBB9B" w:rsidR="001E300D" w:rsidRDefault="0007608A">
                          <w:pPr>
                            <w:jc w:val="right"/>
                          </w:pPr>
                          <w:r>
                            <w:rPr>
                              <w:snapToGrid w:val="0"/>
                            </w:rPr>
                            <w:fldChar w:fldCharType="begin"/>
                          </w:r>
                          <w:r w:rsidR="001E300D">
                            <w:rPr>
                              <w:snapToGrid w:val="0"/>
                            </w:rPr>
                            <w:instrText xml:space="preserve"> PAGE </w:instrText>
                          </w:r>
                          <w:r>
                            <w:rPr>
                              <w:snapToGrid w:val="0"/>
                            </w:rPr>
                            <w:fldChar w:fldCharType="separate"/>
                          </w:r>
                          <w:r w:rsidR="00F7437F">
                            <w:rPr>
                              <w:noProof/>
                              <w:snapToGrid w:val="0"/>
                            </w:rPr>
                            <w:t>4</w:t>
                          </w:r>
                          <w:r>
                            <w:rPr>
                              <w:snapToGrid w:val="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4A3E4F" id="_x0000_t202" coordsize="21600,21600" o:spt="202" path="m,l,21600r21600,l21600,xe">
              <v:stroke joinstyle="miter"/>
              <v:path gradientshapeok="t" o:connecttype="rect"/>
            </v:shapetype>
            <v:shape id="Text Box 6" o:spid="_x0000_s1026" type="#_x0000_t202" style="position:absolute;margin-left:467.8pt;margin-top:47.9pt;width:85.05pt;height:14.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" o:allowincell="f" stroked="f">
              <v:textbox inset="0,0,0,0">
                <w:txbxContent>
                  <w:p w14:paraId="74D95734" w14:textId="296FBB9B" w:rsidR="001E300D" w:rsidRDefault="0007608A">
                    <w:pPr>
                      <w:jc w:val="right"/>
                    </w:pPr>
                    <w:r>
                      <w:rPr>
                        <w:snapToGrid w:val="0"/>
                      </w:rPr>
                      <w:fldChar w:fldCharType="begin"/>
                    </w:r>
                    <w:r w:rsidR="001E300D">
                      <w:rPr>
                        <w:snapToGrid w:val="0"/>
                      </w:rPr>
                      <w:instrText xml:space="preserve"> PAGE </w:instrText>
                    </w:r>
                    <w:r>
                      <w:rPr>
                        <w:snapToGrid w:val="0"/>
                      </w:rPr>
                      <w:fldChar w:fldCharType="separate"/>
                    </w:r>
                    <w:r w:rsidR="00F7437F">
                      <w:rPr>
                        <w:noProof/>
                        <w:snapToGrid w:val="0"/>
                      </w:rPr>
                      <w:t>4</w:t>
                    </w:r>
                    <w:r>
                      <w:rPr>
                        <w:snapToGrid w:val="0"/>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58E24" w14:textId="77777777" w:rsidR="001E300D" w:rsidRDefault="001E300D">
    <w:pPr>
      <w:pStyle w:val="Kopfzeile"/>
    </w:pPr>
    <w:r>
      <w:rPr>
        <w:noProof/>
      </w:rPr>
      <w:drawing>
        <wp:anchor distT="0" distB="0" distL="114300" distR="114300" simplePos="0" relativeHeight="251670528" behindDoc="1" locked="0" layoutInCell="1" allowOverlap="1" wp14:anchorId="45451FC3" wp14:editId="07E04520">
          <wp:simplePos x="0" y="0"/>
          <wp:positionH relativeFrom="column">
            <wp:posOffset>-1086485</wp:posOffset>
          </wp:positionH>
          <wp:positionV relativeFrom="paragraph">
            <wp:posOffset>-456829</wp:posOffset>
          </wp:positionV>
          <wp:extent cx="7570800" cy="107100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B_Master_Neutral.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0800" cy="10710000"/>
                  </a:xfrm>
                  <a:prstGeom prst="rect">
                    <a:avLst/>
                  </a:prstGeom>
                </pic:spPr>
              </pic:pic>
            </a:graphicData>
          </a:graphic>
        </wp:anchor>
      </w:drawing>
    </w:r>
    <w:r w:rsidRPr="004430C6">
      <w:rPr>
        <w:noProof/>
      </w:rPr>
      <w:drawing>
        <wp:anchor distT="0" distB="0" distL="114300" distR="114300" simplePos="0" relativeHeight="251666432" behindDoc="0" locked="0" layoutInCell="1" allowOverlap="1" wp14:anchorId="41C88277" wp14:editId="4441DEA8">
          <wp:simplePos x="0" y="0"/>
          <wp:positionH relativeFrom="column">
            <wp:posOffset>25096</wp:posOffset>
          </wp:positionH>
          <wp:positionV relativeFrom="paragraph">
            <wp:posOffset>653415</wp:posOffset>
          </wp:positionV>
          <wp:extent cx="2328545" cy="127635"/>
          <wp:effectExtent l="0" t="0" r="0" b="5715"/>
          <wp:wrapNone/>
          <wp:docPr id="6"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seinfo.png"/>
                  <pic:cNvPicPr/>
                </pic:nvPicPr>
                <pic:blipFill>
                  <a:blip r:embed="rId2">
                    <a:extLst>
                      <a:ext uri="{28A0092B-C50C-407E-A947-70E740481C1C}">
                        <a14:useLocalDpi xmlns:a14="http://schemas.microsoft.com/office/drawing/2010/main" val="0"/>
                      </a:ext>
                    </a:extLst>
                  </a:blip>
                  <a:stretch>
                    <a:fillRect/>
                  </a:stretch>
                </pic:blipFill>
                <pic:spPr>
                  <a:xfrm>
                    <a:off x="0" y="0"/>
                    <a:ext cx="2328545" cy="12763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24148F"/>
    <w:multiLevelType w:val="hybridMultilevel"/>
    <w:tmpl w:val="69F8BC7C"/>
    <w:lvl w:ilvl="0" w:tplc="3E8E1C7E">
      <w:numFmt w:val="bullet"/>
      <w:lvlText w:val="-"/>
      <w:lvlJc w:val="left"/>
      <w:pPr>
        <w:ind w:left="720" w:hanging="360"/>
      </w:pPr>
      <w:rPr>
        <w:rFonts w:ascii="Calibri" w:eastAsia="DengXian"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B35042B"/>
    <w:multiLevelType w:val="hybridMultilevel"/>
    <w:tmpl w:val="3B5A72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71F7718"/>
    <w:multiLevelType w:val="hybridMultilevel"/>
    <w:tmpl w:val="3506AD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07E1F4E"/>
    <w:multiLevelType w:val="hybridMultilevel"/>
    <w:tmpl w:val="3FC4A1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4270307"/>
    <w:multiLevelType w:val="hybridMultilevel"/>
    <w:tmpl w:val="A25AE4F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F1C5CB0"/>
    <w:multiLevelType w:val="hybridMultilevel"/>
    <w:tmpl w:val="182472D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FBC4A44"/>
    <w:multiLevelType w:val="hybridMultilevel"/>
    <w:tmpl w:val="C3A8B0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4C91A41"/>
    <w:multiLevelType w:val="hybridMultilevel"/>
    <w:tmpl w:val="183E75D6"/>
    <w:lvl w:ilvl="0" w:tplc="F8EACA58">
      <w:start w:val="371"/>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5271F94"/>
    <w:multiLevelType w:val="hybridMultilevel"/>
    <w:tmpl w:val="38743D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21C173D"/>
    <w:multiLevelType w:val="hybridMultilevel"/>
    <w:tmpl w:val="673E14A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0" w15:restartNumberingAfterBreak="0">
    <w:nsid w:val="6FBA7FA1"/>
    <w:multiLevelType w:val="hybridMultilevel"/>
    <w:tmpl w:val="305EF2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6"/>
  </w:num>
  <w:num w:numId="4">
    <w:abstractNumId w:val="2"/>
  </w:num>
  <w:num w:numId="5">
    <w:abstractNumId w:val="3"/>
  </w:num>
  <w:num w:numId="6">
    <w:abstractNumId w:val="0"/>
  </w:num>
  <w:num w:numId="7">
    <w:abstractNumId w:val="9"/>
  </w:num>
  <w:num w:numId="8">
    <w:abstractNumId w:val="1"/>
  </w:num>
  <w:num w:numId="9">
    <w:abstractNumId w:val="10"/>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cumentProtection w:formatting="1"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2FF"/>
    <w:rsid w:val="00003820"/>
    <w:rsid w:val="0001090E"/>
    <w:rsid w:val="00010930"/>
    <w:rsid w:val="00021DE4"/>
    <w:rsid w:val="00023895"/>
    <w:rsid w:val="00023968"/>
    <w:rsid w:val="000350DD"/>
    <w:rsid w:val="00036C10"/>
    <w:rsid w:val="00042B8E"/>
    <w:rsid w:val="00050965"/>
    <w:rsid w:val="00050F3B"/>
    <w:rsid w:val="0005147A"/>
    <w:rsid w:val="000561FE"/>
    <w:rsid w:val="00056F26"/>
    <w:rsid w:val="00061589"/>
    <w:rsid w:val="00061B7D"/>
    <w:rsid w:val="000638F1"/>
    <w:rsid w:val="00063BAE"/>
    <w:rsid w:val="000663C9"/>
    <w:rsid w:val="00071F79"/>
    <w:rsid w:val="00073A06"/>
    <w:rsid w:val="00075513"/>
    <w:rsid w:val="00075C0B"/>
    <w:rsid w:val="0007608A"/>
    <w:rsid w:val="00081060"/>
    <w:rsid w:val="00081097"/>
    <w:rsid w:val="00083ED2"/>
    <w:rsid w:val="00086764"/>
    <w:rsid w:val="00087076"/>
    <w:rsid w:val="00091079"/>
    <w:rsid w:val="000916F6"/>
    <w:rsid w:val="0009182D"/>
    <w:rsid w:val="000922D5"/>
    <w:rsid w:val="0009594F"/>
    <w:rsid w:val="000A124D"/>
    <w:rsid w:val="000A607D"/>
    <w:rsid w:val="000A7C52"/>
    <w:rsid w:val="000B25D4"/>
    <w:rsid w:val="000B2E18"/>
    <w:rsid w:val="000B5359"/>
    <w:rsid w:val="000C5864"/>
    <w:rsid w:val="000C72E6"/>
    <w:rsid w:val="000D1F5D"/>
    <w:rsid w:val="000D6687"/>
    <w:rsid w:val="000E2708"/>
    <w:rsid w:val="000E2D23"/>
    <w:rsid w:val="000E2D29"/>
    <w:rsid w:val="000E438B"/>
    <w:rsid w:val="000E489E"/>
    <w:rsid w:val="000F0387"/>
    <w:rsid w:val="000F5041"/>
    <w:rsid w:val="001032E9"/>
    <w:rsid w:val="00104C96"/>
    <w:rsid w:val="00105E31"/>
    <w:rsid w:val="00106DD3"/>
    <w:rsid w:val="00120F81"/>
    <w:rsid w:val="0012232A"/>
    <w:rsid w:val="0012268E"/>
    <w:rsid w:val="00122C25"/>
    <w:rsid w:val="00123F44"/>
    <w:rsid w:val="00125C1F"/>
    <w:rsid w:val="00134596"/>
    <w:rsid w:val="0013488F"/>
    <w:rsid w:val="001356D2"/>
    <w:rsid w:val="00135E20"/>
    <w:rsid w:val="001379DF"/>
    <w:rsid w:val="00137F85"/>
    <w:rsid w:val="00141D10"/>
    <w:rsid w:val="00142481"/>
    <w:rsid w:val="00143B67"/>
    <w:rsid w:val="00143D15"/>
    <w:rsid w:val="00145EE2"/>
    <w:rsid w:val="001462D6"/>
    <w:rsid w:val="00147031"/>
    <w:rsid w:val="001501D5"/>
    <w:rsid w:val="00150F86"/>
    <w:rsid w:val="001522CE"/>
    <w:rsid w:val="00154F90"/>
    <w:rsid w:val="00157985"/>
    <w:rsid w:val="00157E46"/>
    <w:rsid w:val="0016228E"/>
    <w:rsid w:val="001660CA"/>
    <w:rsid w:val="001707E3"/>
    <w:rsid w:val="001736DE"/>
    <w:rsid w:val="00173A4E"/>
    <w:rsid w:val="00174C1D"/>
    <w:rsid w:val="00175681"/>
    <w:rsid w:val="0017572B"/>
    <w:rsid w:val="00177D28"/>
    <w:rsid w:val="00180B27"/>
    <w:rsid w:val="00181358"/>
    <w:rsid w:val="00183320"/>
    <w:rsid w:val="001A36FB"/>
    <w:rsid w:val="001A62E0"/>
    <w:rsid w:val="001B211D"/>
    <w:rsid w:val="001B2424"/>
    <w:rsid w:val="001B4AA0"/>
    <w:rsid w:val="001C5648"/>
    <w:rsid w:val="001C618F"/>
    <w:rsid w:val="001D00FF"/>
    <w:rsid w:val="001D3281"/>
    <w:rsid w:val="001E0F47"/>
    <w:rsid w:val="001E300D"/>
    <w:rsid w:val="001E4BD4"/>
    <w:rsid w:val="001E68DE"/>
    <w:rsid w:val="001E6AE0"/>
    <w:rsid w:val="001E7EB9"/>
    <w:rsid w:val="001F1FE7"/>
    <w:rsid w:val="001F2CBE"/>
    <w:rsid w:val="001F58A7"/>
    <w:rsid w:val="001F6B66"/>
    <w:rsid w:val="002002B4"/>
    <w:rsid w:val="002043EE"/>
    <w:rsid w:val="00206B8A"/>
    <w:rsid w:val="00210CD7"/>
    <w:rsid w:val="002143F0"/>
    <w:rsid w:val="0022123E"/>
    <w:rsid w:val="00221C8C"/>
    <w:rsid w:val="002225B3"/>
    <w:rsid w:val="00231577"/>
    <w:rsid w:val="0023486A"/>
    <w:rsid w:val="00236054"/>
    <w:rsid w:val="002372DE"/>
    <w:rsid w:val="00237F8A"/>
    <w:rsid w:val="00240B84"/>
    <w:rsid w:val="00241F70"/>
    <w:rsid w:val="00242DDB"/>
    <w:rsid w:val="00244C98"/>
    <w:rsid w:val="002463E4"/>
    <w:rsid w:val="00251FA3"/>
    <w:rsid w:val="00260730"/>
    <w:rsid w:val="00274AE7"/>
    <w:rsid w:val="00277F4D"/>
    <w:rsid w:val="0028056D"/>
    <w:rsid w:val="0028199D"/>
    <w:rsid w:val="002824E4"/>
    <w:rsid w:val="0028266D"/>
    <w:rsid w:val="00282779"/>
    <w:rsid w:val="00283E2F"/>
    <w:rsid w:val="0028547F"/>
    <w:rsid w:val="00287F94"/>
    <w:rsid w:val="0029315D"/>
    <w:rsid w:val="00293F2E"/>
    <w:rsid w:val="002A02F2"/>
    <w:rsid w:val="002A04C2"/>
    <w:rsid w:val="002A0751"/>
    <w:rsid w:val="002A2F5B"/>
    <w:rsid w:val="002A5B0E"/>
    <w:rsid w:val="002B18E0"/>
    <w:rsid w:val="002B5640"/>
    <w:rsid w:val="002B625C"/>
    <w:rsid w:val="002B6781"/>
    <w:rsid w:val="002B77CE"/>
    <w:rsid w:val="002C07B7"/>
    <w:rsid w:val="002C1FC3"/>
    <w:rsid w:val="002D1230"/>
    <w:rsid w:val="002D2394"/>
    <w:rsid w:val="002D3861"/>
    <w:rsid w:val="002D4AE4"/>
    <w:rsid w:val="002D4C6D"/>
    <w:rsid w:val="002D7C9B"/>
    <w:rsid w:val="002F476E"/>
    <w:rsid w:val="00300B05"/>
    <w:rsid w:val="00300D62"/>
    <w:rsid w:val="003044D6"/>
    <w:rsid w:val="00304514"/>
    <w:rsid w:val="00304D3F"/>
    <w:rsid w:val="003059F2"/>
    <w:rsid w:val="00307906"/>
    <w:rsid w:val="003117AA"/>
    <w:rsid w:val="00312D74"/>
    <w:rsid w:val="0031775E"/>
    <w:rsid w:val="003204FE"/>
    <w:rsid w:val="003233D8"/>
    <w:rsid w:val="00324D07"/>
    <w:rsid w:val="003258AE"/>
    <w:rsid w:val="0032701D"/>
    <w:rsid w:val="003307BF"/>
    <w:rsid w:val="00331FDE"/>
    <w:rsid w:val="003415CB"/>
    <w:rsid w:val="00344F73"/>
    <w:rsid w:val="003470FF"/>
    <w:rsid w:val="00350F4C"/>
    <w:rsid w:val="003527B4"/>
    <w:rsid w:val="00354E1F"/>
    <w:rsid w:val="0035679A"/>
    <w:rsid w:val="003567EF"/>
    <w:rsid w:val="003574CC"/>
    <w:rsid w:val="0036248F"/>
    <w:rsid w:val="00364695"/>
    <w:rsid w:val="00367493"/>
    <w:rsid w:val="00367CD7"/>
    <w:rsid w:val="00372FC7"/>
    <w:rsid w:val="0037394E"/>
    <w:rsid w:val="00376A91"/>
    <w:rsid w:val="00376F03"/>
    <w:rsid w:val="00377DD2"/>
    <w:rsid w:val="00377F34"/>
    <w:rsid w:val="0038303D"/>
    <w:rsid w:val="003858C4"/>
    <w:rsid w:val="00386775"/>
    <w:rsid w:val="0039077E"/>
    <w:rsid w:val="00391560"/>
    <w:rsid w:val="00391671"/>
    <w:rsid w:val="0039285A"/>
    <w:rsid w:val="003A36A0"/>
    <w:rsid w:val="003B238A"/>
    <w:rsid w:val="003B2719"/>
    <w:rsid w:val="003B46D1"/>
    <w:rsid w:val="003C2979"/>
    <w:rsid w:val="003C2FB4"/>
    <w:rsid w:val="003C61D8"/>
    <w:rsid w:val="003C78E0"/>
    <w:rsid w:val="003C7976"/>
    <w:rsid w:val="003D043B"/>
    <w:rsid w:val="003D2432"/>
    <w:rsid w:val="003D27CF"/>
    <w:rsid w:val="003D7936"/>
    <w:rsid w:val="003E34CD"/>
    <w:rsid w:val="003F019C"/>
    <w:rsid w:val="003F622F"/>
    <w:rsid w:val="003F7416"/>
    <w:rsid w:val="003F76AE"/>
    <w:rsid w:val="003F7888"/>
    <w:rsid w:val="004001FF"/>
    <w:rsid w:val="00400720"/>
    <w:rsid w:val="00400CFB"/>
    <w:rsid w:val="00414D4F"/>
    <w:rsid w:val="00415CA2"/>
    <w:rsid w:val="00415D5D"/>
    <w:rsid w:val="00417F29"/>
    <w:rsid w:val="00421A84"/>
    <w:rsid w:val="00427CC3"/>
    <w:rsid w:val="004428F7"/>
    <w:rsid w:val="00443E3C"/>
    <w:rsid w:val="004460D3"/>
    <w:rsid w:val="004503FD"/>
    <w:rsid w:val="00450C0D"/>
    <w:rsid w:val="00453348"/>
    <w:rsid w:val="00453E4E"/>
    <w:rsid w:val="004629F1"/>
    <w:rsid w:val="00466003"/>
    <w:rsid w:val="004669AB"/>
    <w:rsid w:val="004669D9"/>
    <w:rsid w:val="00466C37"/>
    <w:rsid w:val="00466CC9"/>
    <w:rsid w:val="004672A8"/>
    <w:rsid w:val="00471F19"/>
    <w:rsid w:val="004733DB"/>
    <w:rsid w:val="00474D23"/>
    <w:rsid w:val="00475491"/>
    <w:rsid w:val="00481220"/>
    <w:rsid w:val="004821B1"/>
    <w:rsid w:val="00482E71"/>
    <w:rsid w:val="004859F1"/>
    <w:rsid w:val="00487CD6"/>
    <w:rsid w:val="004907EE"/>
    <w:rsid w:val="0049121F"/>
    <w:rsid w:val="004915FE"/>
    <w:rsid w:val="00491F61"/>
    <w:rsid w:val="00493D3C"/>
    <w:rsid w:val="004A3206"/>
    <w:rsid w:val="004A59A9"/>
    <w:rsid w:val="004B10BF"/>
    <w:rsid w:val="004B5986"/>
    <w:rsid w:val="004B7426"/>
    <w:rsid w:val="004B754F"/>
    <w:rsid w:val="004B7CF2"/>
    <w:rsid w:val="004C5783"/>
    <w:rsid w:val="004C5B79"/>
    <w:rsid w:val="004C6DCB"/>
    <w:rsid w:val="004D0374"/>
    <w:rsid w:val="004D1A4E"/>
    <w:rsid w:val="004D1D18"/>
    <w:rsid w:val="004D6E3E"/>
    <w:rsid w:val="004D7499"/>
    <w:rsid w:val="004E09C2"/>
    <w:rsid w:val="004E1507"/>
    <w:rsid w:val="004E176C"/>
    <w:rsid w:val="004E23A9"/>
    <w:rsid w:val="004E2BBB"/>
    <w:rsid w:val="004E439B"/>
    <w:rsid w:val="004E52C4"/>
    <w:rsid w:val="004F5275"/>
    <w:rsid w:val="00501B54"/>
    <w:rsid w:val="005045C6"/>
    <w:rsid w:val="00505595"/>
    <w:rsid w:val="00511D25"/>
    <w:rsid w:val="00514E67"/>
    <w:rsid w:val="00520E6C"/>
    <w:rsid w:val="00525734"/>
    <w:rsid w:val="00526556"/>
    <w:rsid w:val="0052700E"/>
    <w:rsid w:val="00531495"/>
    <w:rsid w:val="00531D38"/>
    <w:rsid w:val="00532BC8"/>
    <w:rsid w:val="00534AFC"/>
    <w:rsid w:val="0053721B"/>
    <w:rsid w:val="00542BA5"/>
    <w:rsid w:val="00544943"/>
    <w:rsid w:val="00551F98"/>
    <w:rsid w:val="00563A72"/>
    <w:rsid w:val="00570DC9"/>
    <w:rsid w:val="005757E9"/>
    <w:rsid w:val="00575C6F"/>
    <w:rsid w:val="00575D36"/>
    <w:rsid w:val="00577D58"/>
    <w:rsid w:val="005849ED"/>
    <w:rsid w:val="005902B9"/>
    <w:rsid w:val="0059199B"/>
    <w:rsid w:val="00593C0A"/>
    <w:rsid w:val="00594262"/>
    <w:rsid w:val="005944B9"/>
    <w:rsid w:val="0059577C"/>
    <w:rsid w:val="0059587F"/>
    <w:rsid w:val="005A2F15"/>
    <w:rsid w:val="005A470D"/>
    <w:rsid w:val="005A501B"/>
    <w:rsid w:val="005A62E6"/>
    <w:rsid w:val="005B2EA6"/>
    <w:rsid w:val="005B4A8E"/>
    <w:rsid w:val="005C04AA"/>
    <w:rsid w:val="005C0BCA"/>
    <w:rsid w:val="005C0E17"/>
    <w:rsid w:val="005C0F19"/>
    <w:rsid w:val="005C17AC"/>
    <w:rsid w:val="005D1690"/>
    <w:rsid w:val="005D43FA"/>
    <w:rsid w:val="005D5E13"/>
    <w:rsid w:val="005E2B84"/>
    <w:rsid w:val="005E37EA"/>
    <w:rsid w:val="005E5C62"/>
    <w:rsid w:val="005E7866"/>
    <w:rsid w:val="00605EB4"/>
    <w:rsid w:val="0060741D"/>
    <w:rsid w:val="00612353"/>
    <w:rsid w:val="0061464E"/>
    <w:rsid w:val="00614F79"/>
    <w:rsid w:val="006154EF"/>
    <w:rsid w:val="00615E8A"/>
    <w:rsid w:val="006167C7"/>
    <w:rsid w:val="0062412B"/>
    <w:rsid w:val="006312B7"/>
    <w:rsid w:val="00635219"/>
    <w:rsid w:val="00640B92"/>
    <w:rsid w:val="006413F7"/>
    <w:rsid w:val="00641643"/>
    <w:rsid w:val="006462F3"/>
    <w:rsid w:val="00650E29"/>
    <w:rsid w:val="00650F1B"/>
    <w:rsid w:val="00651FEA"/>
    <w:rsid w:val="00652C2A"/>
    <w:rsid w:val="006530C0"/>
    <w:rsid w:val="006605F1"/>
    <w:rsid w:val="006648B8"/>
    <w:rsid w:val="006653CD"/>
    <w:rsid w:val="0067340C"/>
    <w:rsid w:val="0067637C"/>
    <w:rsid w:val="0068182D"/>
    <w:rsid w:val="00687C3C"/>
    <w:rsid w:val="0069043D"/>
    <w:rsid w:val="006A3066"/>
    <w:rsid w:val="006B1006"/>
    <w:rsid w:val="006B43FB"/>
    <w:rsid w:val="006B4CED"/>
    <w:rsid w:val="006B5905"/>
    <w:rsid w:val="006B78F7"/>
    <w:rsid w:val="006C1AA8"/>
    <w:rsid w:val="006C329D"/>
    <w:rsid w:val="006C5AC4"/>
    <w:rsid w:val="006C720B"/>
    <w:rsid w:val="006D1D50"/>
    <w:rsid w:val="006F02FD"/>
    <w:rsid w:val="006F2429"/>
    <w:rsid w:val="006F37DC"/>
    <w:rsid w:val="006F5972"/>
    <w:rsid w:val="0070442B"/>
    <w:rsid w:val="007071B2"/>
    <w:rsid w:val="00710169"/>
    <w:rsid w:val="00710928"/>
    <w:rsid w:val="00712CBD"/>
    <w:rsid w:val="00717EE1"/>
    <w:rsid w:val="00724090"/>
    <w:rsid w:val="00726EBB"/>
    <w:rsid w:val="00731B83"/>
    <w:rsid w:val="00731EBE"/>
    <w:rsid w:val="00737A2F"/>
    <w:rsid w:val="00737C8C"/>
    <w:rsid w:val="00741EAE"/>
    <w:rsid w:val="00747B5C"/>
    <w:rsid w:val="00750D42"/>
    <w:rsid w:val="00750D75"/>
    <w:rsid w:val="00754919"/>
    <w:rsid w:val="00754C7B"/>
    <w:rsid w:val="007559CE"/>
    <w:rsid w:val="00762B24"/>
    <w:rsid w:val="00765180"/>
    <w:rsid w:val="00765474"/>
    <w:rsid w:val="00765AA4"/>
    <w:rsid w:val="00766945"/>
    <w:rsid w:val="007676D2"/>
    <w:rsid w:val="00770050"/>
    <w:rsid w:val="00773494"/>
    <w:rsid w:val="00777CC1"/>
    <w:rsid w:val="00787E4E"/>
    <w:rsid w:val="00791892"/>
    <w:rsid w:val="0079224E"/>
    <w:rsid w:val="00792425"/>
    <w:rsid w:val="007925FD"/>
    <w:rsid w:val="00794BAA"/>
    <w:rsid w:val="00794CB5"/>
    <w:rsid w:val="00796CC7"/>
    <w:rsid w:val="00797190"/>
    <w:rsid w:val="0079767F"/>
    <w:rsid w:val="007A1A05"/>
    <w:rsid w:val="007A6818"/>
    <w:rsid w:val="007B0ED3"/>
    <w:rsid w:val="007C008C"/>
    <w:rsid w:val="007C09AC"/>
    <w:rsid w:val="007C1A85"/>
    <w:rsid w:val="007C310B"/>
    <w:rsid w:val="007C4452"/>
    <w:rsid w:val="007C5E12"/>
    <w:rsid w:val="007C788D"/>
    <w:rsid w:val="007D037C"/>
    <w:rsid w:val="007D5C2C"/>
    <w:rsid w:val="007D60A5"/>
    <w:rsid w:val="007D61B5"/>
    <w:rsid w:val="007E1AD1"/>
    <w:rsid w:val="007E60FD"/>
    <w:rsid w:val="007F4179"/>
    <w:rsid w:val="007F77BD"/>
    <w:rsid w:val="008045CE"/>
    <w:rsid w:val="0081097F"/>
    <w:rsid w:val="00813670"/>
    <w:rsid w:val="008146F2"/>
    <w:rsid w:val="008160AC"/>
    <w:rsid w:val="00816AF3"/>
    <w:rsid w:val="008270A3"/>
    <w:rsid w:val="00830844"/>
    <w:rsid w:val="00830A4F"/>
    <w:rsid w:val="0083290F"/>
    <w:rsid w:val="00837E32"/>
    <w:rsid w:val="00840407"/>
    <w:rsid w:val="00840792"/>
    <w:rsid w:val="00841FCE"/>
    <w:rsid w:val="00843754"/>
    <w:rsid w:val="00844E94"/>
    <w:rsid w:val="00845C05"/>
    <w:rsid w:val="00845F8D"/>
    <w:rsid w:val="00850D0D"/>
    <w:rsid w:val="008515BC"/>
    <w:rsid w:val="008522D8"/>
    <w:rsid w:val="008529DC"/>
    <w:rsid w:val="008570E8"/>
    <w:rsid w:val="00862B1E"/>
    <w:rsid w:val="0086403D"/>
    <w:rsid w:val="00871CC1"/>
    <w:rsid w:val="00872E45"/>
    <w:rsid w:val="0087382A"/>
    <w:rsid w:val="00875A31"/>
    <w:rsid w:val="0087633E"/>
    <w:rsid w:val="008802D0"/>
    <w:rsid w:val="0088061B"/>
    <w:rsid w:val="008812E9"/>
    <w:rsid w:val="00882929"/>
    <w:rsid w:val="00882C66"/>
    <w:rsid w:val="00884766"/>
    <w:rsid w:val="008849EB"/>
    <w:rsid w:val="008903D3"/>
    <w:rsid w:val="008906F2"/>
    <w:rsid w:val="008908F1"/>
    <w:rsid w:val="00890E5B"/>
    <w:rsid w:val="00891442"/>
    <w:rsid w:val="0089279E"/>
    <w:rsid w:val="00892E61"/>
    <w:rsid w:val="008A0D16"/>
    <w:rsid w:val="008A1958"/>
    <w:rsid w:val="008A356D"/>
    <w:rsid w:val="008A4B93"/>
    <w:rsid w:val="008A7369"/>
    <w:rsid w:val="008B0B27"/>
    <w:rsid w:val="008B1A17"/>
    <w:rsid w:val="008B3E18"/>
    <w:rsid w:val="008B7555"/>
    <w:rsid w:val="008C10AA"/>
    <w:rsid w:val="008C15C5"/>
    <w:rsid w:val="008C264F"/>
    <w:rsid w:val="008C5804"/>
    <w:rsid w:val="008C782D"/>
    <w:rsid w:val="008D109D"/>
    <w:rsid w:val="008D33A3"/>
    <w:rsid w:val="008D4F3C"/>
    <w:rsid w:val="008E07B3"/>
    <w:rsid w:val="008E2E98"/>
    <w:rsid w:val="008E3432"/>
    <w:rsid w:val="008F00AD"/>
    <w:rsid w:val="008F0384"/>
    <w:rsid w:val="008F2709"/>
    <w:rsid w:val="008F40CF"/>
    <w:rsid w:val="008F52E5"/>
    <w:rsid w:val="00900CA2"/>
    <w:rsid w:val="0090485E"/>
    <w:rsid w:val="00904C57"/>
    <w:rsid w:val="009052FF"/>
    <w:rsid w:val="00905349"/>
    <w:rsid w:val="0090541F"/>
    <w:rsid w:val="00905DAC"/>
    <w:rsid w:val="00910C17"/>
    <w:rsid w:val="009128DA"/>
    <w:rsid w:val="009154FD"/>
    <w:rsid w:val="00915B3C"/>
    <w:rsid w:val="0091674A"/>
    <w:rsid w:val="00920F0C"/>
    <w:rsid w:val="009217C0"/>
    <w:rsid w:val="00924656"/>
    <w:rsid w:val="00925FF7"/>
    <w:rsid w:val="00926E49"/>
    <w:rsid w:val="00926E5A"/>
    <w:rsid w:val="00927E15"/>
    <w:rsid w:val="00927E41"/>
    <w:rsid w:val="0093207D"/>
    <w:rsid w:val="00932DB5"/>
    <w:rsid w:val="009354A0"/>
    <w:rsid w:val="009355E6"/>
    <w:rsid w:val="00937E22"/>
    <w:rsid w:val="00940DD4"/>
    <w:rsid w:val="0094280E"/>
    <w:rsid w:val="0094488D"/>
    <w:rsid w:val="00952688"/>
    <w:rsid w:val="00953023"/>
    <w:rsid w:val="0095357D"/>
    <w:rsid w:val="00956DC4"/>
    <w:rsid w:val="00956EB1"/>
    <w:rsid w:val="00957E44"/>
    <w:rsid w:val="00960288"/>
    <w:rsid w:val="00960302"/>
    <w:rsid w:val="00960E37"/>
    <w:rsid w:val="009636CE"/>
    <w:rsid w:val="00971D7E"/>
    <w:rsid w:val="009754AE"/>
    <w:rsid w:val="009767D8"/>
    <w:rsid w:val="00976A25"/>
    <w:rsid w:val="00982555"/>
    <w:rsid w:val="00982E7E"/>
    <w:rsid w:val="00993FC7"/>
    <w:rsid w:val="00994213"/>
    <w:rsid w:val="009971B6"/>
    <w:rsid w:val="009A02B0"/>
    <w:rsid w:val="009A0F1E"/>
    <w:rsid w:val="009A1DD1"/>
    <w:rsid w:val="009A5D6A"/>
    <w:rsid w:val="009A6900"/>
    <w:rsid w:val="009B2221"/>
    <w:rsid w:val="009B2AF3"/>
    <w:rsid w:val="009B6C71"/>
    <w:rsid w:val="009C3AD3"/>
    <w:rsid w:val="009D1D76"/>
    <w:rsid w:val="009D5730"/>
    <w:rsid w:val="00A01122"/>
    <w:rsid w:val="00A02918"/>
    <w:rsid w:val="00A02C16"/>
    <w:rsid w:val="00A03B4D"/>
    <w:rsid w:val="00A06B67"/>
    <w:rsid w:val="00A149BA"/>
    <w:rsid w:val="00A2245A"/>
    <w:rsid w:val="00A250D6"/>
    <w:rsid w:val="00A3234F"/>
    <w:rsid w:val="00A3344F"/>
    <w:rsid w:val="00A36103"/>
    <w:rsid w:val="00A41C27"/>
    <w:rsid w:val="00A461A5"/>
    <w:rsid w:val="00A46BCC"/>
    <w:rsid w:val="00A504A6"/>
    <w:rsid w:val="00A517BD"/>
    <w:rsid w:val="00A5597D"/>
    <w:rsid w:val="00A57123"/>
    <w:rsid w:val="00A62355"/>
    <w:rsid w:val="00A63848"/>
    <w:rsid w:val="00A641FB"/>
    <w:rsid w:val="00A65246"/>
    <w:rsid w:val="00A74ADF"/>
    <w:rsid w:val="00A75A54"/>
    <w:rsid w:val="00A762D9"/>
    <w:rsid w:val="00A77252"/>
    <w:rsid w:val="00A77D89"/>
    <w:rsid w:val="00A84A84"/>
    <w:rsid w:val="00A86E67"/>
    <w:rsid w:val="00A870CA"/>
    <w:rsid w:val="00A91E28"/>
    <w:rsid w:val="00A9560F"/>
    <w:rsid w:val="00AA1EEA"/>
    <w:rsid w:val="00AA2496"/>
    <w:rsid w:val="00AA3DF2"/>
    <w:rsid w:val="00AA6241"/>
    <w:rsid w:val="00AB1929"/>
    <w:rsid w:val="00AB2981"/>
    <w:rsid w:val="00AB53CE"/>
    <w:rsid w:val="00AB7E01"/>
    <w:rsid w:val="00AC3E04"/>
    <w:rsid w:val="00AC4D91"/>
    <w:rsid w:val="00AC4DAC"/>
    <w:rsid w:val="00AE1479"/>
    <w:rsid w:val="00AE2300"/>
    <w:rsid w:val="00AE4726"/>
    <w:rsid w:val="00AE4C08"/>
    <w:rsid w:val="00AE5C58"/>
    <w:rsid w:val="00AE743F"/>
    <w:rsid w:val="00AE7893"/>
    <w:rsid w:val="00AF113E"/>
    <w:rsid w:val="00AF1A69"/>
    <w:rsid w:val="00B015A0"/>
    <w:rsid w:val="00B052BB"/>
    <w:rsid w:val="00B131CA"/>
    <w:rsid w:val="00B210B7"/>
    <w:rsid w:val="00B24A85"/>
    <w:rsid w:val="00B24B1C"/>
    <w:rsid w:val="00B25028"/>
    <w:rsid w:val="00B43783"/>
    <w:rsid w:val="00B438C4"/>
    <w:rsid w:val="00B438CB"/>
    <w:rsid w:val="00B43D94"/>
    <w:rsid w:val="00B46EE3"/>
    <w:rsid w:val="00B50B4D"/>
    <w:rsid w:val="00B51EC8"/>
    <w:rsid w:val="00B52589"/>
    <w:rsid w:val="00B5511C"/>
    <w:rsid w:val="00B55BE6"/>
    <w:rsid w:val="00B56D52"/>
    <w:rsid w:val="00B65795"/>
    <w:rsid w:val="00B65CC6"/>
    <w:rsid w:val="00B679B0"/>
    <w:rsid w:val="00B706A0"/>
    <w:rsid w:val="00B7208C"/>
    <w:rsid w:val="00B7674F"/>
    <w:rsid w:val="00B81752"/>
    <w:rsid w:val="00B82E0C"/>
    <w:rsid w:val="00B87449"/>
    <w:rsid w:val="00B87D03"/>
    <w:rsid w:val="00B87EF8"/>
    <w:rsid w:val="00B92E72"/>
    <w:rsid w:val="00B931DD"/>
    <w:rsid w:val="00B93C27"/>
    <w:rsid w:val="00B93C4B"/>
    <w:rsid w:val="00B94618"/>
    <w:rsid w:val="00B95068"/>
    <w:rsid w:val="00B9566F"/>
    <w:rsid w:val="00B96E4A"/>
    <w:rsid w:val="00BA02CE"/>
    <w:rsid w:val="00BA21D4"/>
    <w:rsid w:val="00BA57C5"/>
    <w:rsid w:val="00BB016A"/>
    <w:rsid w:val="00BB20E4"/>
    <w:rsid w:val="00BB3BC0"/>
    <w:rsid w:val="00BB4CA4"/>
    <w:rsid w:val="00BB4F90"/>
    <w:rsid w:val="00BB6A30"/>
    <w:rsid w:val="00BC137A"/>
    <w:rsid w:val="00BC1DA7"/>
    <w:rsid w:val="00BC4AF5"/>
    <w:rsid w:val="00BD0A08"/>
    <w:rsid w:val="00BD38E3"/>
    <w:rsid w:val="00BD4E16"/>
    <w:rsid w:val="00BD67D3"/>
    <w:rsid w:val="00BE273F"/>
    <w:rsid w:val="00BE6F28"/>
    <w:rsid w:val="00BF1CF5"/>
    <w:rsid w:val="00BF201A"/>
    <w:rsid w:val="00BF31CF"/>
    <w:rsid w:val="00BF7011"/>
    <w:rsid w:val="00BF7210"/>
    <w:rsid w:val="00C01BF7"/>
    <w:rsid w:val="00C07890"/>
    <w:rsid w:val="00C07C84"/>
    <w:rsid w:val="00C13C99"/>
    <w:rsid w:val="00C1740B"/>
    <w:rsid w:val="00C21398"/>
    <w:rsid w:val="00C21DD3"/>
    <w:rsid w:val="00C24210"/>
    <w:rsid w:val="00C278CB"/>
    <w:rsid w:val="00C307A8"/>
    <w:rsid w:val="00C30BCB"/>
    <w:rsid w:val="00C3140D"/>
    <w:rsid w:val="00C34301"/>
    <w:rsid w:val="00C34B2B"/>
    <w:rsid w:val="00C378C4"/>
    <w:rsid w:val="00C40037"/>
    <w:rsid w:val="00C43216"/>
    <w:rsid w:val="00C45A11"/>
    <w:rsid w:val="00C46A3F"/>
    <w:rsid w:val="00C505F8"/>
    <w:rsid w:val="00C53F69"/>
    <w:rsid w:val="00C54BE3"/>
    <w:rsid w:val="00C55501"/>
    <w:rsid w:val="00C605CF"/>
    <w:rsid w:val="00C61A2A"/>
    <w:rsid w:val="00C65E8D"/>
    <w:rsid w:val="00C6782F"/>
    <w:rsid w:val="00C7156D"/>
    <w:rsid w:val="00C72A78"/>
    <w:rsid w:val="00C807D0"/>
    <w:rsid w:val="00C81B83"/>
    <w:rsid w:val="00C82A1A"/>
    <w:rsid w:val="00C8489D"/>
    <w:rsid w:val="00C850E8"/>
    <w:rsid w:val="00C865CA"/>
    <w:rsid w:val="00C94559"/>
    <w:rsid w:val="00C96937"/>
    <w:rsid w:val="00C96BFF"/>
    <w:rsid w:val="00C9704E"/>
    <w:rsid w:val="00C97FF2"/>
    <w:rsid w:val="00CA065D"/>
    <w:rsid w:val="00CA2531"/>
    <w:rsid w:val="00CA3A05"/>
    <w:rsid w:val="00CA3BE2"/>
    <w:rsid w:val="00CA4B3F"/>
    <w:rsid w:val="00CB00A9"/>
    <w:rsid w:val="00CB035B"/>
    <w:rsid w:val="00CC596C"/>
    <w:rsid w:val="00CD3BE0"/>
    <w:rsid w:val="00CD7055"/>
    <w:rsid w:val="00CE278C"/>
    <w:rsid w:val="00CE7A98"/>
    <w:rsid w:val="00CF2D44"/>
    <w:rsid w:val="00CF5874"/>
    <w:rsid w:val="00CF6B63"/>
    <w:rsid w:val="00D05527"/>
    <w:rsid w:val="00D07C9E"/>
    <w:rsid w:val="00D105C5"/>
    <w:rsid w:val="00D125E9"/>
    <w:rsid w:val="00D1295F"/>
    <w:rsid w:val="00D326B8"/>
    <w:rsid w:val="00D3350A"/>
    <w:rsid w:val="00D33C55"/>
    <w:rsid w:val="00D33CF4"/>
    <w:rsid w:val="00D340AD"/>
    <w:rsid w:val="00D36A01"/>
    <w:rsid w:val="00D4037A"/>
    <w:rsid w:val="00D40D95"/>
    <w:rsid w:val="00D40FB4"/>
    <w:rsid w:val="00D43C8B"/>
    <w:rsid w:val="00D466CA"/>
    <w:rsid w:val="00D5266B"/>
    <w:rsid w:val="00D5347C"/>
    <w:rsid w:val="00D54858"/>
    <w:rsid w:val="00D56B99"/>
    <w:rsid w:val="00D6212B"/>
    <w:rsid w:val="00D62A64"/>
    <w:rsid w:val="00D738D1"/>
    <w:rsid w:val="00D746CB"/>
    <w:rsid w:val="00D753E4"/>
    <w:rsid w:val="00D76464"/>
    <w:rsid w:val="00D802D4"/>
    <w:rsid w:val="00D819D6"/>
    <w:rsid w:val="00D82D09"/>
    <w:rsid w:val="00D8499B"/>
    <w:rsid w:val="00D87C42"/>
    <w:rsid w:val="00D87F16"/>
    <w:rsid w:val="00D905B9"/>
    <w:rsid w:val="00D921A9"/>
    <w:rsid w:val="00D94F35"/>
    <w:rsid w:val="00D950A4"/>
    <w:rsid w:val="00D96298"/>
    <w:rsid w:val="00D97836"/>
    <w:rsid w:val="00D97E23"/>
    <w:rsid w:val="00DA25D0"/>
    <w:rsid w:val="00DA27D2"/>
    <w:rsid w:val="00DA323D"/>
    <w:rsid w:val="00DA3F88"/>
    <w:rsid w:val="00DA5653"/>
    <w:rsid w:val="00DB1664"/>
    <w:rsid w:val="00DB1E57"/>
    <w:rsid w:val="00DB3733"/>
    <w:rsid w:val="00DB3E05"/>
    <w:rsid w:val="00DB54A4"/>
    <w:rsid w:val="00DB656D"/>
    <w:rsid w:val="00DB7D5A"/>
    <w:rsid w:val="00DD13F1"/>
    <w:rsid w:val="00DD1EC8"/>
    <w:rsid w:val="00DD3A4C"/>
    <w:rsid w:val="00DD6611"/>
    <w:rsid w:val="00DE59AE"/>
    <w:rsid w:val="00DE5ED2"/>
    <w:rsid w:val="00DE665E"/>
    <w:rsid w:val="00DE6ED4"/>
    <w:rsid w:val="00DF0D37"/>
    <w:rsid w:val="00DF2AD9"/>
    <w:rsid w:val="00DF47BD"/>
    <w:rsid w:val="00E01B13"/>
    <w:rsid w:val="00E10376"/>
    <w:rsid w:val="00E1041D"/>
    <w:rsid w:val="00E204E8"/>
    <w:rsid w:val="00E26CCF"/>
    <w:rsid w:val="00E32DFA"/>
    <w:rsid w:val="00E35B53"/>
    <w:rsid w:val="00E372CA"/>
    <w:rsid w:val="00E37F3B"/>
    <w:rsid w:val="00E4403C"/>
    <w:rsid w:val="00E44144"/>
    <w:rsid w:val="00E505EC"/>
    <w:rsid w:val="00E50E80"/>
    <w:rsid w:val="00E51AAD"/>
    <w:rsid w:val="00E51BA5"/>
    <w:rsid w:val="00E52CA2"/>
    <w:rsid w:val="00E52F7B"/>
    <w:rsid w:val="00E57BD5"/>
    <w:rsid w:val="00E65282"/>
    <w:rsid w:val="00E65B69"/>
    <w:rsid w:val="00E70B91"/>
    <w:rsid w:val="00E73274"/>
    <w:rsid w:val="00E761AE"/>
    <w:rsid w:val="00E81CBA"/>
    <w:rsid w:val="00E847B3"/>
    <w:rsid w:val="00E848B4"/>
    <w:rsid w:val="00E85AF3"/>
    <w:rsid w:val="00E85FA9"/>
    <w:rsid w:val="00E91774"/>
    <w:rsid w:val="00E93871"/>
    <w:rsid w:val="00E93C95"/>
    <w:rsid w:val="00E976E5"/>
    <w:rsid w:val="00EA22F4"/>
    <w:rsid w:val="00EA4AD7"/>
    <w:rsid w:val="00EB0D4B"/>
    <w:rsid w:val="00EB4D53"/>
    <w:rsid w:val="00EB4DDA"/>
    <w:rsid w:val="00EB58FA"/>
    <w:rsid w:val="00EC0D32"/>
    <w:rsid w:val="00EC5744"/>
    <w:rsid w:val="00EC58F9"/>
    <w:rsid w:val="00EC6CA7"/>
    <w:rsid w:val="00EC7D7A"/>
    <w:rsid w:val="00EC7EC9"/>
    <w:rsid w:val="00ED00D0"/>
    <w:rsid w:val="00ED28F4"/>
    <w:rsid w:val="00ED29EE"/>
    <w:rsid w:val="00ED2C28"/>
    <w:rsid w:val="00ED3AD0"/>
    <w:rsid w:val="00ED444E"/>
    <w:rsid w:val="00ED4AA2"/>
    <w:rsid w:val="00ED5703"/>
    <w:rsid w:val="00ED5F9C"/>
    <w:rsid w:val="00EE1A5D"/>
    <w:rsid w:val="00EE38DA"/>
    <w:rsid w:val="00EE3B57"/>
    <w:rsid w:val="00EE5D39"/>
    <w:rsid w:val="00EF1EBB"/>
    <w:rsid w:val="00EF2371"/>
    <w:rsid w:val="00EF2B89"/>
    <w:rsid w:val="00EF5A37"/>
    <w:rsid w:val="00F01BD7"/>
    <w:rsid w:val="00F05DFF"/>
    <w:rsid w:val="00F07801"/>
    <w:rsid w:val="00F107F8"/>
    <w:rsid w:val="00F10EE9"/>
    <w:rsid w:val="00F14846"/>
    <w:rsid w:val="00F15387"/>
    <w:rsid w:val="00F21ED0"/>
    <w:rsid w:val="00F24751"/>
    <w:rsid w:val="00F27E70"/>
    <w:rsid w:val="00F45F0A"/>
    <w:rsid w:val="00F46CF5"/>
    <w:rsid w:val="00F47E7D"/>
    <w:rsid w:val="00F50C21"/>
    <w:rsid w:val="00F5115C"/>
    <w:rsid w:val="00F5137C"/>
    <w:rsid w:val="00F53983"/>
    <w:rsid w:val="00F54200"/>
    <w:rsid w:val="00F54611"/>
    <w:rsid w:val="00F55183"/>
    <w:rsid w:val="00F56E5A"/>
    <w:rsid w:val="00F61EFE"/>
    <w:rsid w:val="00F66FD2"/>
    <w:rsid w:val="00F70F20"/>
    <w:rsid w:val="00F7437F"/>
    <w:rsid w:val="00F82BFE"/>
    <w:rsid w:val="00F8594E"/>
    <w:rsid w:val="00F94C58"/>
    <w:rsid w:val="00F977CB"/>
    <w:rsid w:val="00FA0A73"/>
    <w:rsid w:val="00FA2F0D"/>
    <w:rsid w:val="00FA6574"/>
    <w:rsid w:val="00FA6909"/>
    <w:rsid w:val="00FA76A2"/>
    <w:rsid w:val="00FA7BA4"/>
    <w:rsid w:val="00FB2C22"/>
    <w:rsid w:val="00FB4F04"/>
    <w:rsid w:val="00FB7951"/>
    <w:rsid w:val="00FC0553"/>
    <w:rsid w:val="00FC3D35"/>
    <w:rsid w:val="00FC4AEA"/>
    <w:rsid w:val="00FC7D7E"/>
    <w:rsid w:val="00FD4F50"/>
    <w:rsid w:val="00FD58E1"/>
    <w:rsid w:val="00FE1CCD"/>
    <w:rsid w:val="00FE1D7D"/>
    <w:rsid w:val="00FE3699"/>
    <w:rsid w:val="00FE6B9C"/>
    <w:rsid w:val="00FF0750"/>
    <w:rsid w:val="00FF5038"/>
    <w:rsid w:val="00FF5BF5"/>
  </w:rsids>
  <m:mathPr>
    <m:mathFont m:val="Cambria Math"/>
    <m:brkBin m:val="before"/>
    <m:brkBinSub m:val="--"/>
    <m:smallFrac/>
    <m:dispDef/>
    <m:lMargin m:val="0"/>
    <m:rMargin m:val="0"/>
    <m:defJc m:val="centerGroup"/>
    <m:wrapIndent m:val="1440"/>
    <m:intLim m:val="subSup"/>
    <m:naryLim m:val="undOvr"/>
  </m:mathPr>
  <w:themeFontLang w:val="de-DE"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79979A5D"/>
  <w15:docId w15:val="{6D63A386-FED8-4438-9ED6-EEF58BADA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9052FF"/>
    <w:rPr>
      <w:rFonts w:ascii="Calibri" w:eastAsia="Calibri" w:hAnsi="Calibri"/>
      <w:sz w:val="22"/>
      <w:szCs w:val="22"/>
      <w:lang w:eastAsia="en-US"/>
    </w:rPr>
  </w:style>
  <w:style w:type="paragraph" w:styleId="berschrift1">
    <w:name w:val="heading 1"/>
    <w:basedOn w:val="Standard"/>
    <w:next w:val="Standard"/>
    <w:qFormat/>
    <w:rsid w:val="002B18E0"/>
    <w:pPr>
      <w:keepNext/>
      <w:outlineLvl w:val="0"/>
    </w:pPr>
    <w:rPr>
      <w:rFonts w:ascii="Arial" w:eastAsia="Times New Roman" w:hAnsi="Arial"/>
      <w:b/>
      <w:szCs w:val="20"/>
      <w:lang w:eastAsia="de-DE"/>
    </w:rPr>
  </w:style>
  <w:style w:type="paragraph" w:styleId="berschrift2">
    <w:name w:val="heading 2"/>
    <w:basedOn w:val="Standard"/>
    <w:link w:val="berschrift2Zchn"/>
    <w:uiPriority w:val="9"/>
    <w:qFormat/>
    <w:rsid w:val="00F15387"/>
    <w:pPr>
      <w:spacing w:before="100" w:beforeAutospacing="1" w:after="100" w:afterAutospacing="1"/>
      <w:outlineLvl w:val="1"/>
    </w:pPr>
    <w:rPr>
      <w:rFonts w:ascii="Times New Roman" w:eastAsia="Times New Roman" w:hAnsi="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2B18E0"/>
    <w:pPr>
      <w:tabs>
        <w:tab w:val="center" w:pos="4536"/>
        <w:tab w:val="right" w:pos="9072"/>
      </w:tabs>
    </w:pPr>
    <w:rPr>
      <w:rFonts w:ascii="Arial" w:eastAsia="Times New Roman" w:hAnsi="Arial"/>
      <w:szCs w:val="20"/>
      <w:lang w:eastAsia="de-DE"/>
    </w:rPr>
  </w:style>
  <w:style w:type="paragraph" w:styleId="Fuzeile">
    <w:name w:val="footer"/>
    <w:basedOn w:val="Standard"/>
    <w:rsid w:val="002B18E0"/>
    <w:pPr>
      <w:tabs>
        <w:tab w:val="center" w:pos="4536"/>
        <w:tab w:val="right" w:pos="9072"/>
      </w:tabs>
    </w:pPr>
    <w:rPr>
      <w:rFonts w:ascii="Arial" w:eastAsia="Times New Roman" w:hAnsi="Arial"/>
      <w:szCs w:val="20"/>
      <w:lang w:eastAsia="de-DE"/>
    </w:rPr>
  </w:style>
  <w:style w:type="paragraph" w:styleId="Sprechblasentext">
    <w:name w:val="Balloon Text"/>
    <w:basedOn w:val="Standard"/>
    <w:link w:val="SprechblasentextZchn"/>
    <w:rsid w:val="004733DB"/>
    <w:rPr>
      <w:rFonts w:ascii="Tahoma" w:eastAsia="Times New Roman" w:hAnsi="Tahoma" w:cs="Tahoma"/>
      <w:sz w:val="16"/>
      <w:szCs w:val="16"/>
      <w:lang w:eastAsia="de-DE"/>
    </w:rPr>
  </w:style>
  <w:style w:type="character" w:customStyle="1" w:styleId="SprechblasentextZchn">
    <w:name w:val="Sprechblasentext Zchn"/>
    <w:basedOn w:val="Absatz-Standardschriftart"/>
    <w:link w:val="Sprechblasentext"/>
    <w:rsid w:val="004733DB"/>
    <w:rPr>
      <w:rFonts w:ascii="Tahoma" w:hAnsi="Tahoma" w:cs="Tahoma"/>
      <w:sz w:val="16"/>
      <w:szCs w:val="16"/>
      <w:lang w:eastAsia="de-DE"/>
    </w:rPr>
  </w:style>
  <w:style w:type="paragraph" w:customStyle="1" w:styleId="WW-VorformatierterText11">
    <w:name w:val="WW-Vorformatierter Text11"/>
    <w:basedOn w:val="Standard"/>
    <w:rsid w:val="00D3350A"/>
    <w:pPr>
      <w:widowControl w:val="0"/>
      <w:suppressAutoHyphens/>
      <w:spacing w:line="280" w:lineRule="atLeast"/>
    </w:pPr>
    <w:rPr>
      <w:rFonts w:ascii="Arial" w:eastAsia="Courier New" w:hAnsi="Arial"/>
      <w:bCs/>
      <w:szCs w:val="20"/>
      <w:lang w:eastAsia="de-DE"/>
    </w:rPr>
  </w:style>
  <w:style w:type="character" w:styleId="Hyperlink">
    <w:name w:val="Hyperlink"/>
    <w:uiPriority w:val="99"/>
    <w:rsid w:val="00D3350A"/>
    <w:rPr>
      <w:color w:val="0000FF"/>
      <w:u w:val="single"/>
    </w:rPr>
  </w:style>
  <w:style w:type="character" w:styleId="BesuchterLink">
    <w:name w:val="FollowedHyperlink"/>
    <w:basedOn w:val="Absatz-Standardschriftart"/>
    <w:rsid w:val="00AE4726"/>
    <w:rPr>
      <w:color w:val="800080" w:themeColor="followedHyperlink"/>
      <w:u w:val="single"/>
    </w:rPr>
  </w:style>
  <w:style w:type="paragraph" w:styleId="KeinLeerraum">
    <w:name w:val="No Spacing"/>
    <w:uiPriority w:val="1"/>
    <w:qFormat/>
    <w:rsid w:val="00B679B0"/>
    <w:rPr>
      <w:rFonts w:asciiTheme="minorHAnsi" w:eastAsiaTheme="minorHAnsi" w:hAnsiTheme="minorHAnsi" w:cstheme="minorBidi"/>
      <w:sz w:val="22"/>
      <w:szCs w:val="22"/>
      <w:lang w:eastAsia="en-US"/>
    </w:rPr>
  </w:style>
  <w:style w:type="paragraph" w:styleId="StandardWeb">
    <w:name w:val="Normal (Web)"/>
    <w:basedOn w:val="Standard"/>
    <w:uiPriority w:val="99"/>
    <w:unhideWhenUsed/>
    <w:rsid w:val="00AA2496"/>
    <w:pPr>
      <w:spacing w:before="100" w:beforeAutospacing="1" w:after="100" w:afterAutospacing="1"/>
    </w:pPr>
    <w:rPr>
      <w:rFonts w:ascii="Times New Roman" w:eastAsia="Times New Roman" w:hAnsi="Times New Roman"/>
      <w:sz w:val="24"/>
      <w:szCs w:val="24"/>
      <w:lang w:eastAsia="de-DE"/>
    </w:rPr>
  </w:style>
  <w:style w:type="character" w:styleId="Fett">
    <w:name w:val="Strong"/>
    <w:basedOn w:val="Absatz-Standardschriftart"/>
    <w:uiPriority w:val="22"/>
    <w:qFormat/>
    <w:rsid w:val="00AA2496"/>
    <w:rPr>
      <w:b/>
      <w:bCs/>
    </w:rPr>
  </w:style>
  <w:style w:type="character" w:customStyle="1" w:styleId="berschrift2Zchn">
    <w:name w:val="Überschrift 2 Zchn"/>
    <w:basedOn w:val="Absatz-Standardschriftart"/>
    <w:link w:val="berschrift2"/>
    <w:uiPriority w:val="9"/>
    <w:rsid w:val="00F15387"/>
    <w:rPr>
      <w:b/>
      <w:bCs/>
      <w:sz w:val="36"/>
      <w:szCs w:val="36"/>
      <w:lang w:eastAsia="de-DE"/>
    </w:rPr>
  </w:style>
  <w:style w:type="paragraph" w:styleId="Listenabsatz">
    <w:name w:val="List Paragraph"/>
    <w:basedOn w:val="Standard"/>
    <w:uiPriority w:val="34"/>
    <w:qFormat/>
    <w:rsid w:val="006462F3"/>
    <w:pPr>
      <w:ind w:left="720"/>
      <w:contextualSpacing/>
    </w:pPr>
  </w:style>
  <w:style w:type="character" w:customStyle="1" w:styleId="NichtaufgelsteErwhnung1">
    <w:name w:val="Nicht aufgelöste Erwähnung1"/>
    <w:basedOn w:val="Absatz-Standardschriftart"/>
    <w:uiPriority w:val="99"/>
    <w:semiHidden/>
    <w:unhideWhenUsed/>
    <w:rsid w:val="00DA323D"/>
    <w:rPr>
      <w:color w:val="605E5C"/>
      <w:shd w:val="clear" w:color="auto" w:fill="E1DFDD"/>
    </w:rPr>
  </w:style>
  <w:style w:type="character" w:customStyle="1" w:styleId="NichtaufgelsteErwhnung2">
    <w:name w:val="Nicht aufgelöste Erwähnung2"/>
    <w:basedOn w:val="Absatz-Standardschriftart"/>
    <w:uiPriority w:val="99"/>
    <w:semiHidden/>
    <w:unhideWhenUsed/>
    <w:rsid w:val="00A250D6"/>
    <w:rPr>
      <w:color w:val="605E5C"/>
      <w:shd w:val="clear" w:color="auto" w:fill="E1DFDD"/>
    </w:rPr>
  </w:style>
  <w:style w:type="character" w:customStyle="1" w:styleId="apple-converted-space">
    <w:name w:val="apple-converted-space"/>
    <w:basedOn w:val="Absatz-Standardschriftart"/>
    <w:rsid w:val="00E372CA"/>
  </w:style>
  <w:style w:type="character" w:styleId="Hervorhebung">
    <w:name w:val="Emphasis"/>
    <w:basedOn w:val="Absatz-Standardschriftart"/>
    <w:uiPriority w:val="20"/>
    <w:rsid w:val="00180B27"/>
    <w:rPr>
      <w:i/>
    </w:rPr>
  </w:style>
  <w:style w:type="character" w:styleId="Kommentarzeichen">
    <w:name w:val="annotation reference"/>
    <w:basedOn w:val="Absatz-Standardschriftart"/>
    <w:semiHidden/>
    <w:unhideWhenUsed/>
    <w:rsid w:val="00FD58E1"/>
    <w:rPr>
      <w:sz w:val="18"/>
      <w:szCs w:val="18"/>
    </w:rPr>
  </w:style>
  <w:style w:type="paragraph" w:styleId="Kommentartext">
    <w:name w:val="annotation text"/>
    <w:basedOn w:val="Standard"/>
    <w:link w:val="KommentartextZchn"/>
    <w:semiHidden/>
    <w:unhideWhenUsed/>
    <w:rsid w:val="00FD58E1"/>
    <w:rPr>
      <w:sz w:val="24"/>
      <w:szCs w:val="24"/>
    </w:rPr>
  </w:style>
  <w:style w:type="character" w:customStyle="1" w:styleId="KommentartextZchn">
    <w:name w:val="Kommentartext Zchn"/>
    <w:basedOn w:val="Absatz-Standardschriftart"/>
    <w:link w:val="Kommentartext"/>
    <w:semiHidden/>
    <w:rsid w:val="00FD58E1"/>
    <w:rPr>
      <w:rFonts w:ascii="Calibri" w:eastAsia="Calibri" w:hAnsi="Calibri"/>
      <w:sz w:val="24"/>
      <w:szCs w:val="24"/>
      <w:lang w:eastAsia="en-US"/>
    </w:rPr>
  </w:style>
  <w:style w:type="paragraph" w:styleId="Kommentarthema">
    <w:name w:val="annotation subject"/>
    <w:basedOn w:val="Kommentartext"/>
    <w:next w:val="Kommentartext"/>
    <w:link w:val="KommentarthemaZchn"/>
    <w:semiHidden/>
    <w:unhideWhenUsed/>
    <w:rsid w:val="00FD58E1"/>
    <w:rPr>
      <w:b/>
      <w:bCs/>
      <w:sz w:val="20"/>
      <w:szCs w:val="20"/>
    </w:rPr>
  </w:style>
  <w:style w:type="character" w:customStyle="1" w:styleId="KommentarthemaZchn">
    <w:name w:val="Kommentarthema Zchn"/>
    <w:basedOn w:val="KommentartextZchn"/>
    <w:link w:val="Kommentarthema"/>
    <w:semiHidden/>
    <w:rsid w:val="00FD58E1"/>
    <w:rPr>
      <w:rFonts w:ascii="Calibri" w:eastAsia="Calibri" w:hAnsi="Calibri"/>
      <w:b/>
      <w:bCs/>
      <w:sz w:val="24"/>
      <w:szCs w:val="24"/>
      <w:lang w:eastAsia="en-US"/>
    </w:rPr>
  </w:style>
  <w:style w:type="character" w:customStyle="1" w:styleId="NichtaufgelsteErwhnung3">
    <w:name w:val="Nicht aufgelöste Erwähnung3"/>
    <w:basedOn w:val="Absatz-Standardschriftart"/>
    <w:uiPriority w:val="99"/>
    <w:semiHidden/>
    <w:unhideWhenUsed/>
    <w:rsid w:val="004B5986"/>
    <w:rPr>
      <w:color w:val="605E5C"/>
      <w:shd w:val="clear" w:color="auto" w:fill="E1DFDD"/>
    </w:rPr>
  </w:style>
  <w:style w:type="character" w:styleId="NichtaufgelsteErwhnung">
    <w:name w:val="Unresolved Mention"/>
    <w:basedOn w:val="Absatz-Standardschriftart"/>
    <w:uiPriority w:val="99"/>
    <w:semiHidden/>
    <w:unhideWhenUsed/>
    <w:rsid w:val="00A638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767669">
      <w:bodyDiv w:val="1"/>
      <w:marLeft w:val="0"/>
      <w:marRight w:val="0"/>
      <w:marTop w:val="0"/>
      <w:marBottom w:val="0"/>
      <w:divBdr>
        <w:top w:val="none" w:sz="0" w:space="0" w:color="auto"/>
        <w:left w:val="none" w:sz="0" w:space="0" w:color="auto"/>
        <w:bottom w:val="none" w:sz="0" w:space="0" w:color="auto"/>
        <w:right w:val="none" w:sz="0" w:space="0" w:color="auto"/>
      </w:divBdr>
      <w:divsChild>
        <w:div w:id="1867013610">
          <w:marLeft w:val="0"/>
          <w:marRight w:val="0"/>
          <w:marTop w:val="0"/>
          <w:marBottom w:val="0"/>
          <w:divBdr>
            <w:top w:val="none" w:sz="0" w:space="0" w:color="auto"/>
            <w:left w:val="none" w:sz="0" w:space="0" w:color="auto"/>
            <w:bottom w:val="none" w:sz="0" w:space="0" w:color="auto"/>
            <w:right w:val="none" w:sz="0" w:space="0" w:color="auto"/>
          </w:divBdr>
          <w:divsChild>
            <w:div w:id="825703618">
              <w:marLeft w:val="0"/>
              <w:marRight w:val="0"/>
              <w:marTop w:val="0"/>
              <w:marBottom w:val="0"/>
              <w:divBdr>
                <w:top w:val="none" w:sz="0" w:space="0" w:color="auto"/>
                <w:left w:val="none" w:sz="0" w:space="0" w:color="auto"/>
                <w:bottom w:val="none" w:sz="0" w:space="0" w:color="auto"/>
                <w:right w:val="none" w:sz="0" w:space="0" w:color="auto"/>
              </w:divBdr>
              <w:divsChild>
                <w:div w:id="104032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954682">
      <w:bodyDiv w:val="1"/>
      <w:marLeft w:val="0"/>
      <w:marRight w:val="0"/>
      <w:marTop w:val="0"/>
      <w:marBottom w:val="0"/>
      <w:divBdr>
        <w:top w:val="none" w:sz="0" w:space="0" w:color="auto"/>
        <w:left w:val="none" w:sz="0" w:space="0" w:color="auto"/>
        <w:bottom w:val="none" w:sz="0" w:space="0" w:color="auto"/>
        <w:right w:val="none" w:sz="0" w:space="0" w:color="auto"/>
      </w:divBdr>
      <w:divsChild>
        <w:div w:id="851064359">
          <w:marLeft w:val="0"/>
          <w:marRight w:val="0"/>
          <w:marTop w:val="0"/>
          <w:marBottom w:val="0"/>
          <w:divBdr>
            <w:top w:val="none" w:sz="0" w:space="0" w:color="auto"/>
            <w:left w:val="none" w:sz="0" w:space="0" w:color="auto"/>
            <w:bottom w:val="none" w:sz="0" w:space="0" w:color="auto"/>
            <w:right w:val="none" w:sz="0" w:space="0" w:color="auto"/>
          </w:divBdr>
          <w:divsChild>
            <w:div w:id="1543056498">
              <w:marLeft w:val="0"/>
              <w:marRight w:val="0"/>
              <w:marTop w:val="0"/>
              <w:marBottom w:val="0"/>
              <w:divBdr>
                <w:top w:val="none" w:sz="0" w:space="0" w:color="auto"/>
                <w:left w:val="none" w:sz="0" w:space="0" w:color="auto"/>
                <w:bottom w:val="none" w:sz="0" w:space="0" w:color="auto"/>
                <w:right w:val="none" w:sz="0" w:space="0" w:color="auto"/>
              </w:divBdr>
              <w:divsChild>
                <w:div w:id="170381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527685">
      <w:bodyDiv w:val="1"/>
      <w:marLeft w:val="0"/>
      <w:marRight w:val="0"/>
      <w:marTop w:val="0"/>
      <w:marBottom w:val="0"/>
      <w:divBdr>
        <w:top w:val="none" w:sz="0" w:space="0" w:color="auto"/>
        <w:left w:val="none" w:sz="0" w:space="0" w:color="auto"/>
        <w:bottom w:val="none" w:sz="0" w:space="0" w:color="auto"/>
        <w:right w:val="none" w:sz="0" w:space="0" w:color="auto"/>
      </w:divBdr>
      <w:divsChild>
        <w:div w:id="2125272837">
          <w:marLeft w:val="0"/>
          <w:marRight w:val="0"/>
          <w:marTop w:val="0"/>
          <w:marBottom w:val="0"/>
          <w:divBdr>
            <w:top w:val="none" w:sz="0" w:space="0" w:color="auto"/>
            <w:left w:val="none" w:sz="0" w:space="0" w:color="auto"/>
            <w:bottom w:val="none" w:sz="0" w:space="0" w:color="auto"/>
            <w:right w:val="none" w:sz="0" w:space="0" w:color="auto"/>
          </w:divBdr>
        </w:div>
      </w:divsChild>
    </w:div>
    <w:div w:id="504976785">
      <w:bodyDiv w:val="1"/>
      <w:marLeft w:val="0"/>
      <w:marRight w:val="0"/>
      <w:marTop w:val="0"/>
      <w:marBottom w:val="0"/>
      <w:divBdr>
        <w:top w:val="none" w:sz="0" w:space="0" w:color="auto"/>
        <w:left w:val="none" w:sz="0" w:space="0" w:color="auto"/>
        <w:bottom w:val="none" w:sz="0" w:space="0" w:color="auto"/>
        <w:right w:val="none" w:sz="0" w:space="0" w:color="auto"/>
      </w:divBdr>
      <w:divsChild>
        <w:div w:id="1182934303">
          <w:marLeft w:val="0"/>
          <w:marRight w:val="0"/>
          <w:marTop w:val="0"/>
          <w:marBottom w:val="0"/>
          <w:divBdr>
            <w:top w:val="none" w:sz="0" w:space="0" w:color="auto"/>
            <w:left w:val="none" w:sz="0" w:space="0" w:color="auto"/>
            <w:bottom w:val="none" w:sz="0" w:space="0" w:color="auto"/>
            <w:right w:val="none" w:sz="0" w:space="0" w:color="auto"/>
          </w:divBdr>
          <w:divsChild>
            <w:div w:id="411467613">
              <w:marLeft w:val="0"/>
              <w:marRight w:val="0"/>
              <w:marTop w:val="0"/>
              <w:marBottom w:val="0"/>
              <w:divBdr>
                <w:top w:val="none" w:sz="0" w:space="0" w:color="auto"/>
                <w:left w:val="none" w:sz="0" w:space="0" w:color="auto"/>
                <w:bottom w:val="none" w:sz="0" w:space="0" w:color="auto"/>
                <w:right w:val="none" w:sz="0" w:space="0" w:color="auto"/>
              </w:divBdr>
              <w:divsChild>
                <w:div w:id="127050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623419">
      <w:bodyDiv w:val="1"/>
      <w:marLeft w:val="0"/>
      <w:marRight w:val="0"/>
      <w:marTop w:val="0"/>
      <w:marBottom w:val="0"/>
      <w:divBdr>
        <w:top w:val="none" w:sz="0" w:space="0" w:color="auto"/>
        <w:left w:val="none" w:sz="0" w:space="0" w:color="auto"/>
        <w:bottom w:val="none" w:sz="0" w:space="0" w:color="auto"/>
        <w:right w:val="none" w:sz="0" w:space="0" w:color="auto"/>
      </w:divBdr>
    </w:div>
    <w:div w:id="613558022">
      <w:bodyDiv w:val="1"/>
      <w:marLeft w:val="0"/>
      <w:marRight w:val="0"/>
      <w:marTop w:val="0"/>
      <w:marBottom w:val="0"/>
      <w:divBdr>
        <w:top w:val="none" w:sz="0" w:space="0" w:color="auto"/>
        <w:left w:val="none" w:sz="0" w:space="0" w:color="auto"/>
        <w:bottom w:val="none" w:sz="0" w:space="0" w:color="auto"/>
        <w:right w:val="none" w:sz="0" w:space="0" w:color="auto"/>
      </w:divBdr>
    </w:div>
    <w:div w:id="722144466">
      <w:bodyDiv w:val="1"/>
      <w:marLeft w:val="0"/>
      <w:marRight w:val="0"/>
      <w:marTop w:val="0"/>
      <w:marBottom w:val="0"/>
      <w:divBdr>
        <w:top w:val="none" w:sz="0" w:space="0" w:color="auto"/>
        <w:left w:val="none" w:sz="0" w:space="0" w:color="auto"/>
        <w:bottom w:val="none" w:sz="0" w:space="0" w:color="auto"/>
        <w:right w:val="none" w:sz="0" w:space="0" w:color="auto"/>
      </w:divBdr>
    </w:div>
    <w:div w:id="1087076537">
      <w:bodyDiv w:val="1"/>
      <w:marLeft w:val="0"/>
      <w:marRight w:val="0"/>
      <w:marTop w:val="0"/>
      <w:marBottom w:val="0"/>
      <w:divBdr>
        <w:top w:val="none" w:sz="0" w:space="0" w:color="auto"/>
        <w:left w:val="none" w:sz="0" w:space="0" w:color="auto"/>
        <w:bottom w:val="none" w:sz="0" w:space="0" w:color="auto"/>
        <w:right w:val="none" w:sz="0" w:space="0" w:color="auto"/>
      </w:divBdr>
    </w:div>
    <w:div w:id="1270744671">
      <w:bodyDiv w:val="1"/>
      <w:marLeft w:val="0"/>
      <w:marRight w:val="0"/>
      <w:marTop w:val="0"/>
      <w:marBottom w:val="0"/>
      <w:divBdr>
        <w:top w:val="none" w:sz="0" w:space="0" w:color="auto"/>
        <w:left w:val="none" w:sz="0" w:space="0" w:color="auto"/>
        <w:bottom w:val="none" w:sz="0" w:space="0" w:color="auto"/>
        <w:right w:val="none" w:sz="0" w:space="0" w:color="auto"/>
      </w:divBdr>
      <w:divsChild>
        <w:div w:id="2075664962">
          <w:marLeft w:val="0"/>
          <w:marRight w:val="0"/>
          <w:marTop w:val="0"/>
          <w:marBottom w:val="0"/>
          <w:divBdr>
            <w:top w:val="none" w:sz="0" w:space="0" w:color="auto"/>
            <w:left w:val="none" w:sz="0" w:space="0" w:color="auto"/>
            <w:bottom w:val="none" w:sz="0" w:space="0" w:color="auto"/>
            <w:right w:val="none" w:sz="0" w:space="0" w:color="auto"/>
          </w:divBdr>
          <w:divsChild>
            <w:div w:id="605886075">
              <w:marLeft w:val="0"/>
              <w:marRight w:val="0"/>
              <w:marTop w:val="0"/>
              <w:marBottom w:val="0"/>
              <w:divBdr>
                <w:top w:val="none" w:sz="0" w:space="0" w:color="auto"/>
                <w:left w:val="none" w:sz="0" w:space="0" w:color="auto"/>
                <w:bottom w:val="none" w:sz="0" w:space="0" w:color="auto"/>
                <w:right w:val="none" w:sz="0" w:space="0" w:color="auto"/>
              </w:divBdr>
              <w:divsChild>
                <w:div w:id="26531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929393">
      <w:bodyDiv w:val="1"/>
      <w:marLeft w:val="0"/>
      <w:marRight w:val="0"/>
      <w:marTop w:val="0"/>
      <w:marBottom w:val="0"/>
      <w:divBdr>
        <w:top w:val="none" w:sz="0" w:space="0" w:color="auto"/>
        <w:left w:val="none" w:sz="0" w:space="0" w:color="auto"/>
        <w:bottom w:val="none" w:sz="0" w:space="0" w:color="auto"/>
        <w:right w:val="none" w:sz="0" w:space="0" w:color="auto"/>
      </w:divBdr>
    </w:div>
    <w:div w:id="1668513783">
      <w:bodyDiv w:val="1"/>
      <w:marLeft w:val="0"/>
      <w:marRight w:val="0"/>
      <w:marTop w:val="0"/>
      <w:marBottom w:val="0"/>
      <w:divBdr>
        <w:top w:val="none" w:sz="0" w:space="0" w:color="auto"/>
        <w:left w:val="none" w:sz="0" w:space="0" w:color="auto"/>
        <w:bottom w:val="none" w:sz="0" w:space="0" w:color="auto"/>
        <w:right w:val="none" w:sz="0" w:space="0" w:color="auto"/>
      </w:divBdr>
    </w:div>
    <w:div w:id="1863401032">
      <w:bodyDiv w:val="1"/>
      <w:marLeft w:val="0"/>
      <w:marRight w:val="0"/>
      <w:marTop w:val="0"/>
      <w:marBottom w:val="0"/>
      <w:divBdr>
        <w:top w:val="none" w:sz="0" w:space="0" w:color="auto"/>
        <w:left w:val="none" w:sz="0" w:space="0" w:color="auto"/>
        <w:bottom w:val="none" w:sz="0" w:space="0" w:color="auto"/>
        <w:right w:val="none" w:sz="0" w:space="0" w:color="auto"/>
      </w:divBdr>
    </w:div>
    <w:div w:id="1977056237">
      <w:bodyDiv w:val="1"/>
      <w:marLeft w:val="0"/>
      <w:marRight w:val="0"/>
      <w:marTop w:val="0"/>
      <w:marBottom w:val="0"/>
      <w:divBdr>
        <w:top w:val="none" w:sz="0" w:space="0" w:color="auto"/>
        <w:left w:val="none" w:sz="0" w:space="0" w:color="auto"/>
        <w:bottom w:val="none" w:sz="0" w:space="0" w:color="auto"/>
        <w:right w:val="none" w:sz="0" w:space="0" w:color="auto"/>
      </w:divBdr>
    </w:div>
    <w:div w:id="2063943707">
      <w:bodyDiv w:val="1"/>
      <w:marLeft w:val="0"/>
      <w:marRight w:val="0"/>
      <w:marTop w:val="0"/>
      <w:marBottom w:val="0"/>
      <w:divBdr>
        <w:top w:val="none" w:sz="0" w:space="0" w:color="auto"/>
        <w:left w:val="none" w:sz="0" w:space="0" w:color="auto"/>
        <w:bottom w:val="none" w:sz="0" w:space="0" w:color="auto"/>
        <w:right w:val="none" w:sz="0" w:space="0" w:color="auto"/>
      </w:divBdr>
    </w:div>
    <w:div w:id="2141871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usann.Huster@zv.uni-leipzig.d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ieraerztekongress.de/de/newslette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acebook.com/tieraerztekongressleipzig" TargetMode="External"/><Relationship Id="rId4" Type="http://schemas.openxmlformats.org/officeDocument/2006/relationships/settings" Target="settings.xml"/><Relationship Id="rId9" Type="http://schemas.openxmlformats.org/officeDocument/2006/relationships/hyperlink" Target="http://www.tieraerztekongress.de"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33880-A1E7-4652-B417-CB30BE413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12211912</Template>
  <TotalTime>0</TotalTime>
  <Pages>3</Pages>
  <Words>876</Words>
  <Characters>5524</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Allgemein</vt:lpstr>
    </vt:vector>
  </TitlesOfParts>
  <Company>Leipziger Messe GmbH</Company>
  <LinksUpToDate>false</LinksUpToDate>
  <CharactersWithSpaces>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dc:title>
  <dc:subject>Allgemeine Vorlage Schriftverkehr LMG</dc:subject>
  <dc:creator>knoellgen</dc:creator>
  <cp:lastModifiedBy>Tirza Berger</cp:lastModifiedBy>
  <cp:revision>21</cp:revision>
  <cp:lastPrinted>2020-05-26T09:22:00Z</cp:lastPrinted>
  <dcterms:created xsi:type="dcterms:W3CDTF">2022-06-23T09:47:00Z</dcterms:created>
  <dcterms:modified xsi:type="dcterms:W3CDTF">2022-07-01T14:23:00Z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1158476438</vt:i4>
  </property>
</Properties>
</file>